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CF44" w14:textId="63006ECB" w:rsidR="00794FC2" w:rsidRDefault="005C3445" w:rsidP="54C897C1">
      <w:pPr>
        <w:pBdr>
          <w:bottom w:val="single" w:sz="6" w:space="1" w:color="000000"/>
        </w:pBdr>
        <w:spacing w:after="200" w:line="360" w:lineRule="auto"/>
        <w:jc w:val="both"/>
        <w:rPr>
          <w:b/>
          <w:bCs/>
          <w:sz w:val="24"/>
          <w:szCs w:val="24"/>
        </w:rPr>
      </w:pPr>
      <w:r w:rsidRPr="54C897C1">
        <w:rPr>
          <w:b/>
          <w:bCs/>
          <w:sz w:val="24"/>
          <w:szCs w:val="24"/>
        </w:rPr>
        <w:t xml:space="preserve">Kotlíkové </w:t>
      </w:r>
      <w:r w:rsidR="004365B2" w:rsidRPr="54C897C1">
        <w:rPr>
          <w:b/>
          <w:bCs/>
          <w:sz w:val="24"/>
          <w:szCs w:val="24"/>
        </w:rPr>
        <w:t xml:space="preserve">dotace nahradila Nová zelená úsporám </w:t>
      </w:r>
      <w:proofErr w:type="spellStart"/>
      <w:r w:rsidR="004365B2" w:rsidRPr="54C897C1">
        <w:rPr>
          <w:b/>
          <w:bCs/>
          <w:sz w:val="24"/>
          <w:szCs w:val="24"/>
        </w:rPr>
        <w:t>Light</w:t>
      </w:r>
      <w:proofErr w:type="spellEnd"/>
      <w:r w:rsidR="004365B2" w:rsidRPr="54C897C1">
        <w:rPr>
          <w:b/>
          <w:bCs/>
          <w:sz w:val="24"/>
          <w:szCs w:val="24"/>
        </w:rPr>
        <w:t>.</w:t>
      </w:r>
      <w:r w:rsidR="00783752" w:rsidRPr="54C897C1">
        <w:rPr>
          <w:b/>
          <w:bCs/>
          <w:sz w:val="24"/>
          <w:szCs w:val="24"/>
        </w:rPr>
        <w:t xml:space="preserve"> </w:t>
      </w:r>
      <w:r w:rsidR="004765F3" w:rsidRPr="54C897C1">
        <w:rPr>
          <w:b/>
          <w:bCs/>
          <w:sz w:val="24"/>
          <w:szCs w:val="24"/>
        </w:rPr>
        <w:t>Při výměně neekologického zdroje vytápění mohou spotřebitelé získat až 150 000 Kč</w:t>
      </w:r>
    </w:p>
    <w:p w14:paraId="48274BF9" w14:textId="5D152423" w:rsidR="0093163A" w:rsidRDefault="4FC91751" w:rsidP="00142B6D">
      <w:pPr>
        <w:spacing w:after="200" w:line="276" w:lineRule="auto"/>
        <w:jc w:val="both"/>
        <w:rPr>
          <w:b/>
          <w:bCs/>
        </w:rPr>
      </w:pPr>
      <w:r w:rsidRPr="00176C0B">
        <w:rPr>
          <w:b/>
          <w:bCs/>
        </w:rPr>
        <w:t xml:space="preserve">Praha, </w:t>
      </w:r>
      <w:r w:rsidR="00176C0B" w:rsidRPr="00176C0B">
        <w:rPr>
          <w:b/>
          <w:bCs/>
        </w:rPr>
        <w:t>26</w:t>
      </w:r>
      <w:r w:rsidR="0053132F" w:rsidRPr="00176C0B">
        <w:rPr>
          <w:b/>
          <w:bCs/>
        </w:rPr>
        <w:t>.</w:t>
      </w:r>
      <w:r w:rsidRPr="00176C0B">
        <w:rPr>
          <w:b/>
          <w:bCs/>
        </w:rPr>
        <w:t xml:space="preserve"> </w:t>
      </w:r>
      <w:r w:rsidR="0053132F" w:rsidRPr="00176C0B">
        <w:rPr>
          <w:b/>
          <w:bCs/>
        </w:rPr>
        <w:t>zá</w:t>
      </w:r>
      <w:r w:rsidR="0053132F">
        <w:rPr>
          <w:b/>
          <w:bCs/>
        </w:rPr>
        <w:t>ří</w:t>
      </w:r>
      <w:r w:rsidRPr="2FF2F8C2">
        <w:rPr>
          <w:b/>
          <w:bCs/>
        </w:rPr>
        <w:t xml:space="preserve"> </w:t>
      </w:r>
      <w:r w:rsidR="00B73191" w:rsidRPr="2FF2F8C2">
        <w:rPr>
          <w:b/>
          <w:bCs/>
        </w:rPr>
        <w:t>2024 –</w:t>
      </w:r>
      <w:r w:rsidR="00FB0C4A">
        <w:rPr>
          <w:b/>
          <w:bCs/>
        </w:rPr>
        <w:t xml:space="preserve"> </w:t>
      </w:r>
      <w:r w:rsidR="00CD6868">
        <w:rPr>
          <w:b/>
          <w:bCs/>
        </w:rPr>
        <w:t>Od 1</w:t>
      </w:r>
      <w:r w:rsidR="004D4B59">
        <w:rPr>
          <w:b/>
          <w:bCs/>
        </w:rPr>
        <w:t xml:space="preserve">. září </w:t>
      </w:r>
      <w:r w:rsidR="0035289B">
        <w:rPr>
          <w:b/>
          <w:bCs/>
        </w:rPr>
        <w:t>došlo ke zrušení tzv. kotlíkových dotací, které byly</w:t>
      </w:r>
      <w:r w:rsidR="00C20D32">
        <w:rPr>
          <w:b/>
          <w:bCs/>
        </w:rPr>
        <w:t xml:space="preserve"> určeny na výměnu kotlů na tuhá paliva 1. a 2. emisní třídy. </w:t>
      </w:r>
      <w:r w:rsidR="00F85552">
        <w:rPr>
          <w:b/>
          <w:bCs/>
        </w:rPr>
        <w:t>Od začátku měsíce ji nahradil program Nová zelená ú</w:t>
      </w:r>
      <w:r w:rsidR="000F2C5B">
        <w:rPr>
          <w:b/>
          <w:bCs/>
        </w:rPr>
        <w:t xml:space="preserve">sporám </w:t>
      </w:r>
      <w:proofErr w:type="spellStart"/>
      <w:r w:rsidR="000F2C5B">
        <w:rPr>
          <w:b/>
          <w:bCs/>
        </w:rPr>
        <w:t>Light</w:t>
      </w:r>
      <w:proofErr w:type="spellEnd"/>
      <w:r w:rsidR="000F2C5B">
        <w:rPr>
          <w:b/>
          <w:bCs/>
        </w:rPr>
        <w:t xml:space="preserve">. </w:t>
      </w:r>
      <w:r w:rsidR="00720D1C">
        <w:rPr>
          <w:b/>
          <w:bCs/>
        </w:rPr>
        <w:t>Podpora v</w:t>
      </w:r>
      <w:r w:rsidR="00EF10CB">
        <w:rPr>
          <w:b/>
          <w:bCs/>
        </w:rPr>
        <w:t xml:space="preserve">ýměny nevyhovujících neúsporných kotlů a zdrojů vytápění je </w:t>
      </w:r>
      <w:r w:rsidR="002919EB">
        <w:rPr>
          <w:b/>
          <w:bCs/>
        </w:rPr>
        <w:t xml:space="preserve">nadále </w:t>
      </w:r>
      <w:r w:rsidR="00EF10CB">
        <w:rPr>
          <w:b/>
          <w:bCs/>
        </w:rPr>
        <w:t xml:space="preserve">dostupná </w:t>
      </w:r>
      <w:r w:rsidR="0004194A">
        <w:rPr>
          <w:b/>
          <w:bCs/>
        </w:rPr>
        <w:t xml:space="preserve">také </w:t>
      </w:r>
      <w:r w:rsidR="00EF10CB">
        <w:rPr>
          <w:b/>
          <w:bCs/>
        </w:rPr>
        <w:t xml:space="preserve">skrze </w:t>
      </w:r>
      <w:r w:rsidR="00C80B33">
        <w:rPr>
          <w:b/>
          <w:bCs/>
        </w:rPr>
        <w:t xml:space="preserve">dotační programy </w:t>
      </w:r>
      <w:r w:rsidR="00EF10CB">
        <w:rPr>
          <w:b/>
          <w:bCs/>
        </w:rPr>
        <w:t>Nová zelená úsporám</w:t>
      </w:r>
      <w:r w:rsidR="007C1807">
        <w:rPr>
          <w:b/>
          <w:bCs/>
        </w:rPr>
        <w:t xml:space="preserve"> Standard</w:t>
      </w:r>
      <w:r w:rsidR="00C80B33">
        <w:rPr>
          <w:b/>
          <w:bCs/>
        </w:rPr>
        <w:t xml:space="preserve"> a Oprav dům po babičce. </w:t>
      </w:r>
      <w:r w:rsidR="00C4525A">
        <w:rPr>
          <w:b/>
          <w:bCs/>
        </w:rPr>
        <w:t>Ty navíc pokryjí nejen výměnu neefektivního kotle, ale například také</w:t>
      </w:r>
      <w:r w:rsidR="0093163A">
        <w:rPr>
          <w:b/>
          <w:bCs/>
        </w:rPr>
        <w:t xml:space="preserve"> </w:t>
      </w:r>
      <w:r w:rsidR="002B223B">
        <w:rPr>
          <w:b/>
          <w:bCs/>
        </w:rPr>
        <w:t>pořízení systémů řízeného větrání s rekuperací, či zateplení domu.</w:t>
      </w:r>
    </w:p>
    <w:p w14:paraId="2CC03CE7" w14:textId="184D1221" w:rsidR="005608B9" w:rsidRPr="009A2073" w:rsidRDefault="004C029F" w:rsidP="005608B9">
      <w:pPr>
        <w:spacing w:after="200" w:line="276" w:lineRule="auto"/>
        <w:jc w:val="both"/>
      </w:pPr>
      <w:r>
        <w:t xml:space="preserve">V rámci </w:t>
      </w:r>
      <w:r w:rsidR="009C5A93">
        <w:t>dotací</w:t>
      </w:r>
      <w:r>
        <w:t xml:space="preserve"> na </w:t>
      </w:r>
      <w:r w:rsidR="0007412E">
        <w:t xml:space="preserve">výměnu neefektivních zdrojů vytápění </w:t>
      </w:r>
      <w:r>
        <w:t>je stále k dispozici trojice</w:t>
      </w:r>
      <w:r w:rsidR="00E84475">
        <w:t xml:space="preserve"> </w:t>
      </w:r>
      <w:r w:rsidR="00AF3D92">
        <w:t xml:space="preserve">dotačních programů, které </w:t>
      </w:r>
      <w:r w:rsidR="00712552">
        <w:t xml:space="preserve">zájemcům nabízí </w:t>
      </w:r>
      <w:r w:rsidR="008964F0">
        <w:t>příspěvek až 150 000 Kč.</w:t>
      </w:r>
      <w:r w:rsidR="05316EA8">
        <w:t xml:space="preserve"> </w:t>
      </w:r>
      <w:r w:rsidR="005608B9" w:rsidRPr="54C897C1">
        <w:rPr>
          <w:i/>
          <w:iCs/>
        </w:rPr>
        <w:t xml:space="preserve">„Vláda pomocí dotací podporuje snižování energetické náročnosti budov a emisí skleníkových plynů. </w:t>
      </w:r>
      <w:r w:rsidR="00B033C9" w:rsidRPr="54C897C1">
        <w:rPr>
          <w:i/>
          <w:iCs/>
        </w:rPr>
        <w:t xml:space="preserve">Okolo dostupnosti dotací a jejich výše však stále </w:t>
      </w:r>
      <w:r w:rsidR="00C16B2D" w:rsidRPr="54C897C1">
        <w:rPr>
          <w:i/>
          <w:iCs/>
        </w:rPr>
        <w:t>kolují</w:t>
      </w:r>
      <w:r w:rsidR="00DB3F5E" w:rsidRPr="54C897C1">
        <w:rPr>
          <w:i/>
          <w:iCs/>
        </w:rPr>
        <w:t xml:space="preserve"> </w:t>
      </w:r>
      <w:r w:rsidR="00B33D9F" w:rsidRPr="54C897C1">
        <w:rPr>
          <w:i/>
          <w:iCs/>
        </w:rPr>
        <w:t xml:space="preserve">mýty a neporozumění. </w:t>
      </w:r>
      <w:r w:rsidR="452FA498" w:rsidRPr="54C897C1">
        <w:rPr>
          <w:i/>
          <w:iCs/>
        </w:rPr>
        <w:t>Snaž</w:t>
      </w:r>
      <w:r w:rsidR="5D161BF0" w:rsidRPr="54C897C1">
        <w:rPr>
          <w:i/>
          <w:iCs/>
        </w:rPr>
        <w:t>í</w:t>
      </w:r>
      <w:r w:rsidR="452FA498" w:rsidRPr="54C897C1">
        <w:rPr>
          <w:i/>
          <w:iCs/>
        </w:rPr>
        <w:t xml:space="preserve">me se tak </w:t>
      </w:r>
      <w:r w:rsidR="4DEB48AF" w:rsidRPr="54C897C1">
        <w:rPr>
          <w:i/>
          <w:iCs/>
        </w:rPr>
        <w:t xml:space="preserve">často </w:t>
      </w:r>
      <w:r w:rsidR="452FA498" w:rsidRPr="54C897C1">
        <w:rPr>
          <w:i/>
          <w:iCs/>
        </w:rPr>
        <w:t xml:space="preserve">tápající klienty touto změtí </w:t>
      </w:r>
      <w:r w:rsidR="1B84531A" w:rsidRPr="54C897C1">
        <w:rPr>
          <w:i/>
          <w:iCs/>
        </w:rPr>
        <w:t xml:space="preserve">pravidel </w:t>
      </w:r>
      <w:r w:rsidR="452FA498" w:rsidRPr="54C897C1">
        <w:rPr>
          <w:i/>
          <w:iCs/>
        </w:rPr>
        <w:t>provést</w:t>
      </w:r>
      <w:r w:rsidR="00C850FD" w:rsidRPr="54C897C1">
        <w:rPr>
          <w:i/>
          <w:iCs/>
        </w:rPr>
        <w:t>,</w:t>
      </w:r>
      <w:r w:rsidR="005608B9" w:rsidRPr="54C897C1">
        <w:rPr>
          <w:i/>
          <w:iCs/>
        </w:rPr>
        <w:t>“</w:t>
      </w:r>
      <w:r w:rsidR="005608B9">
        <w:t xml:space="preserve"> vysvětluje </w:t>
      </w:r>
      <w:r w:rsidR="005608B9" w:rsidRPr="54C897C1">
        <w:rPr>
          <w:b/>
          <w:bCs/>
        </w:rPr>
        <w:t>David Šafránek</w:t>
      </w:r>
      <w:r w:rsidR="005608B9" w:rsidRPr="009A2073">
        <w:t>, vedoucí technického oddělení ve společnosti STIEBEL ELTRON.</w:t>
      </w:r>
    </w:p>
    <w:p w14:paraId="558371BE" w14:textId="7339509D" w:rsidR="0024257F" w:rsidRPr="00D81B5B" w:rsidRDefault="007C1807" w:rsidP="003B316E">
      <w:pPr>
        <w:spacing w:after="200" w:line="276" w:lineRule="auto"/>
        <w:jc w:val="both"/>
        <w:rPr>
          <w:b/>
          <w:bCs/>
          <w:sz w:val="24"/>
          <w:szCs w:val="24"/>
        </w:rPr>
      </w:pPr>
      <w:r w:rsidRPr="00D81B5B">
        <w:rPr>
          <w:b/>
          <w:bCs/>
          <w:sz w:val="24"/>
          <w:szCs w:val="24"/>
        </w:rPr>
        <w:t>Nová zelená úsporám Standard</w:t>
      </w:r>
    </w:p>
    <w:p w14:paraId="2D61B5B6" w14:textId="78D6943D" w:rsidR="007D136F" w:rsidRDefault="007556CA" w:rsidP="003B316E">
      <w:pPr>
        <w:spacing w:after="200" w:line="276" w:lineRule="auto"/>
        <w:jc w:val="both"/>
      </w:pPr>
      <w:r w:rsidRPr="00D81B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8731FB" wp14:editId="5B01D61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732405" cy="30956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0956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A1D51" w14:textId="77777777" w:rsidR="0093611D" w:rsidRDefault="00BD0A6F" w:rsidP="00FE0EE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6F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Výše dotace na tepelné čerpadlo</w:t>
                            </w:r>
                            <w:r w:rsidR="009361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</w:p>
                          <w:p w14:paraId="00F0DF2E" w14:textId="768AB762" w:rsidR="00BD0A6F" w:rsidRPr="008648A0" w:rsidRDefault="0093611D" w:rsidP="00FE0EE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648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Nová zelený úsporám Standard</w:t>
                            </w:r>
                          </w:p>
                          <w:p w14:paraId="25BF8FFF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5176572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vzduch-voda pro vytápění:</w:t>
                            </w:r>
                          </w:p>
                          <w:p w14:paraId="71A4CC8D" w14:textId="0FCFE1D5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</w:rPr>
                              <w:t>75 000 Kč</w:t>
                            </w:r>
                          </w:p>
                          <w:p w14:paraId="1C206A23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02C992F" w14:textId="3EEAB59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vzduch-voda pro vytápění a</w:t>
                            </w:r>
                            <w:r w:rsidR="000F044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 </w:t>
                            </w: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přípravu teplé vody:</w:t>
                            </w:r>
                          </w:p>
                          <w:p w14:paraId="5A4835A2" w14:textId="1CFB4F3D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</w:rPr>
                              <w:t xml:space="preserve"> 90 000 Kč</w:t>
                            </w:r>
                          </w:p>
                          <w:p w14:paraId="3710FACF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12484CA" w14:textId="510728CD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země-voda pro vytápění:</w:t>
                            </w:r>
                          </w:p>
                          <w:p w14:paraId="1F3E5DCC" w14:textId="70AE133A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</w:rPr>
                              <w:t>110 000 Kč</w:t>
                            </w:r>
                          </w:p>
                          <w:p w14:paraId="44611369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A5CE60" w14:textId="2846DCCF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země-voda pro vytápění a</w:t>
                            </w:r>
                            <w:r w:rsidR="009854C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 </w:t>
                            </w: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přípravu teplé vody:</w:t>
                            </w:r>
                          </w:p>
                          <w:p w14:paraId="36A11BB3" w14:textId="62EB18DB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</w:rPr>
                              <w:t>130 000 Kč</w:t>
                            </w:r>
                          </w:p>
                          <w:p w14:paraId="3D10E8C7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555E598B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vzduch-voda pro ohřev vody:</w:t>
                            </w:r>
                          </w:p>
                          <w:p w14:paraId="5DB06B88" w14:textId="7B390413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1329">
                              <w:rPr>
                                <w:rFonts w:asciiTheme="majorHAnsi" w:hAnsiTheme="majorHAnsi" w:cstheme="majorHAnsi"/>
                              </w:rPr>
                              <w:t>45 000 Kč</w:t>
                            </w:r>
                          </w:p>
                          <w:p w14:paraId="4F03D3A7" w14:textId="77777777" w:rsidR="00DA1329" w:rsidRPr="00DA1329" w:rsidRDefault="00DA1329" w:rsidP="00146F6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31F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3.95pt;margin-top:.35pt;width:215.15pt;height:243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" fillcolor="#c00000" stroked="f">
                <v:textbox>
                  <w:txbxContent>
                    <w:p w14:paraId="42AA1D51" w14:textId="77777777" w:rsidR="0093611D" w:rsidRDefault="00BD0A6F" w:rsidP="00FE0EE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46F6B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Výše dotace na tepelné čerpadlo</w:t>
                      </w:r>
                      <w:r w:rsidR="0093611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</w:p>
                    <w:p w14:paraId="00F0DF2E" w14:textId="768AB762" w:rsidR="00BD0A6F" w:rsidRPr="008648A0" w:rsidRDefault="0093611D" w:rsidP="00FE0EE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8648A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Nová zelený úsporám Standard</w:t>
                      </w:r>
                    </w:p>
                    <w:p w14:paraId="25BF8FFF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35176572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vzduch-voda pro vytápění:</w:t>
                      </w:r>
                    </w:p>
                    <w:p w14:paraId="71A4CC8D" w14:textId="0FCFE1D5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</w:rPr>
                        <w:t>75 000 Kč</w:t>
                      </w:r>
                    </w:p>
                    <w:p w14:paraId="1C206A23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002C992F" w14:textId="3EEAB59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vzduch-voda pro vytápění a</w:t>
                      </w:r>
                      <w:r w:rsidR="000F0443">
                        <w:rPr>
                          <w:rFonts w:asciiTheme="majorHAnsi" w:hAnsiTheme="majorHAnsi" w:cstheme="majorHAnsi"/>
                          <w:b/>
                          <w:bCs/>
                        </w:rPr>
                        <w:t> </w:t>
                      </w: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přípravu teplé vody:</w:t>
                      </w:r>
                    </w:p>
                    <w:p w14:paraId="5A4835A2" w14:textId="1CFB4F3D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</w:rPr>
                        <w:t xml:space="preserve"> 90 000 Kč</w:t>
                      </w:r>
                    </w:p>
                    <w:p w14:paraId="3710FACF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612484CA" w14:textId="510728CD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země-voda pro vytápění:</w:t>
                      </w:r>
                    </w:p>
                    <w:p w14:paraId="1F3E5DCC" w14:textId="70AE133A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</w:rPr>
                        <w:t>110 000 Kč</w:t>
                      </w:r>
                    </w:p>
                    <w:p w14:paraId="44611369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3BA5CE60" w14:textId="2846DCCF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země-voda pro vytápění a</w:t>
                      </w:r>
                      <w:r w:rsidR="009854C8">
                        <w:rPr>
                          <w:rFonts w:asciiTheme="majorHAnsi" w:hAnsiTheme="majorHAnsi" w:cstheme="majorHAnsi"/>
                          <w:b/>
                          <w:bCs/>
                        </w:rPr>
                        <w:t> </w:t>
                      </w: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přípravu teplé vody:</w:t>
                      </w:r>
                    </w:p>
                    <w:p w14:paraId="36A11BB3" w14:textId="62EB18DB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</w:rPr>
                        <w:t>130 000 Kč</w:t>
                      </w:r>
                    </w:p>
                    <w:p w14:paraId="3D10E8C7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555E598B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vzduch-voda pro ohřev vody:</w:t>
                      </w:r>
                    </w:p>
                    <w:p w14:paraId="5DB06B88" w14:textId="7B390413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1329">
                        <w:rPr>
                          <w:rFonts w:asciiTheme="majorHAnsi" w:hAnsiTheme="majorHAnsi" w:cstheme="majorHAnsi"/>
                        </w:rPr>
                        <w:t>45 000 Kč</w:t>
                      </w:r>
                    </w:p>
                    <w:p w14:paraId="4F03D3A7" w14:textId="77777777" w:rsidR="00DA1329" w:rsidRPr="00DA1329" w:rsidRDefault="00DA1329" w:rsidP="00146F6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9A7">
        <w:t xml:space="preserve">Tato dotace je </w:t>
      </w:r>
      <w:r w:rsidR="00C46534">
        <w:t>vyplácena po realizaci a</w:t>
      </w:r>
      <w:r w:rsidR="00F404DF">
        <w:t xml:space="preserve"> </w:t>
      </w:r>
      <w:r w:rsidR="00F404DF" w:rsidRPr="00B152A2">
        <w:rPr>
          <w:b/>
          <w:bCs/>
        </w:rPr>
        <w:t xml:space="preserve">Češi </w:t>
      </w:r>
      <w:r w:rsidR="00C46534" w:rsidRPr="00B152A2">
        <w:rPr>
          <w:b/>
          <w:bCs/>
        </w:rPr>
        <w:t xml:space="preserve">mohou </w:t>
      </w:r>
      <w:r w:rsidR="00F404DF" w:rsidRPr="00B152A2">
        <w:rPr>
          <w:b/>
          <w:bCs/>
        </w:rPr>
        <w:t>získat až 50 % výdajů</w:t>
      </w:r>
      <w:r w:rsidR="00F939CF">
        <w:t xml:space="preserve">. </w:t>
      </w:r>
    </w:p>
    <w:p w14:paraId="65C5FB61" w14:textId="461090F7" w:rsidR="00861EE6" w:rsidRPr="00AE3A0C" w:rsidRDefault="00F939CF" w:rsidP="003B316E">
      <w:pPr>
        <w:spacing w:after="200" w:line="276" w:lineRule="auto"/>
        <w:jc w:val="both"/>
        <w:rPr>
          <w:b/>
          <w:bCs/>
          <w:u w:val="single"/>
        </w:rPr>
      </w:pPr>
      <w:r w:rsidRPr="00AE3A0C">
        <w:rPr>
          <w:b/>
          <w:bCs/>
          <w:u w:val="single"/>
        </w:rPr>
        <w:t>P</w:t>
      </w:r>
      <w:r w:rsidR="00A852B8" w:rsidRPr="00AE3A0C">
        <w:rPr>
          <w:b/>
          <w:bCs/>
          <w:u w:val="single"/>
        </w:rPr>
        <w:t>rogram je určen pro</w:t>
      </w:r>
      <w:r w:rsidR="00861EE6" w:rsidRPr="00AE3A0C">
        <w:rPr>
          <w:b/>
          <w:bCs/>
          <w:u w:val="single"/>
        </w:rPr>
        <w:t>:</w:t>
      </w:r>
    </w:p>
    <w:p w14:paraId="12220E20" w14:textId="5DE84AA1" w:rsidR="00861EE6" w:rsidRDefault="00861EE6" w:rsidP="00861EE6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V</w:t>
      </w:r>
      <w:r w:rsidR="00A852B8" w:rsidRPr="00A852B8">
        <w:t>lastníky</w:t>
      </w:r>
      <w:r w:rsidR="007423E1">
        <w:t xml:space="preserve"> domů využívaných k trvalému bydlení</w:t>
      </w:r>
    </w:p>
    <w:p w14:paraId="358491F6" w14:textId="77DE8580" w:rsidR="00861EE6" w:rsidRDefault="00861EE6" w:rsidP="00861EE6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V</w:t>
      </w:r>
      <w:r w:rsidR="007423E1">
        <w:t>lastníky řadových domků</w:t>
      </w:r>
    </w:p>
    <w:p w14:paraId="3BCD24BE" w14:textId="22C99E13" w:rsidR="00861EE6" w:rsidRDefault="00861EE6" w:rsidP="00861EE6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P</w:t>
      </w:r>
      <w:r w:rsidR="007423E1" w:rsidRPr="007423E1">
        <w:t>říspěvkové organizace zřízené územními samosprávnými celky</w:t>
      </w:r>
    </w:p>
    <w:p w14:paraId="0E6FE148" w14:textId="651D0439" w:rsidR="004B0830" w:rsidRPr="00AE3A0C" w:rsidRDefault="00F24799" w:rsidP="003B316E">
      <w:pPr>
        <w:spacing w:after="200" w:line="276" w:lineRule="auto"/>
        <w:jc w:val="both"/>
        <w:rPr>
          <w:b/>
          <w:bCs/>
          <w:u w:val="single"/>
        </w:rPr>
      </w:pPr>
      <w:r w:rsidRPr="00AE3A0C">
        <w:rPr>
          <w:b/>
          <w:bCs/>
          <w:u w:val="single"/>
        </w:rPr>
        <w:t xml:space="preserve">Program je možné využít na </w:t>
      </w:r>
      <w:r w:rsidR="009145ED" w:rsidRPr="00AE3A0C">
        <w:rPr>
          <w:b/>
          <w:bCs/>
          <w:u w:val="single"/>
        </w:rPr>
        <w:t xml:space="preserve">výměnu </w:t>
      </w:r>
      <w:r w:rsidR="004B0830" w:rsidRPr="00AE3A0C">
        <w:rPr>
          <w:b/>
          <w:bCs/>
          <w:u w:val="single"/>
        </w:rPr>
        <w:t xml:space="preserve">za tepelné čerpadlo či kotel na biomasu: </w:t>
      </w:r>
    </w:p>
    <w:p w14:paraId="4EDE7E6E" w14:textId="77777777" w:rsidR="004B0830" w:rsidRDefault="004B0830" w:rsidP="00AF4789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>J</w:t>
      </w:r>
      <w:r w:rsidR="009145ED">
        <w:t>akýchkoli kotlů na uhlí a kok</w:t>
      </w:r>
      <w:r>
        <w:t>s</w:t>
      </w:r>
    </w:p>
    <w:p w14:paraId="4737EDDD" w14:textId="77777777" w:rsidR="004B0830" w:rsidRDefault="004B0830" w:rsidP="00AF4789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>K</w:t>
      </w:r>
      <w:r w:rsidR="009145ED">
        <w:t>otlů na biomasu nebo topné oleje</w:t>
      </w:r>
    </w:p>
    <w:p w14:paraId="0EEB6125" w14:textId="61BBD0CC" w:rsidR="004B0830" w:rsidRDefault="004B0830" w:rsidP="00AF4789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>L</w:t>
      </w:r>
      <w:r w:rsidR="00B152A2" w:rsidRPr="00B152A2">
        <w:t>okálních topidel využívaných jako hlavní zdroj tepla</w:t>
      </w:r>
    </w:p>
    <w:p w14:paraId="55E15491" w14:textId="73AA0DDD" w:rsidR="00162C05" w:rsidRPr="00D57F5F" w:rsidRDefault="00634EAD" w:rsidP="00AF4789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 xml:space="preserve">Nebo </w:t>
      </w:r>
      <w:r w:rsidR="00B152A2" w:rsidRPr="00B152A2">
        <w:t xml:space="preserve">výměnu plynového a elektrického vytápění </w:t>
      </w:r>
      <w:r w:rsidR="00B152A2" w:rsidRPr="00D57F5F">
        <w:rPr>
          <w:b/>
          <w:bCs/>
        </w:rPr>
        <w:t>za tepelné čerpadlo</w:t>
      </w:r>
    </w:p>
    <w:p w14:paraId="5051ED8F" w14:textId="6460ED7F" w:rsidR="00B152A2" w:rsidRPr="00A852B8" w:rsidRDefault="00B152A2" w:rsidP="003B316E">
      <w:pPr>
        <w:spacing w:after="200" w:line="276" w:lineRule="auto"/>
        <w:jc w:val="both"/>
      </w:pPr>
      <w:r>
        <w:t xml:space="preserve">Program mohou domácnosti využít také na systém </w:t>
      </w:r>
      <w:r w:rsidRPr="00B152A2">
        <w:t xml:space="preserve">řízeného větrání se zpětným získáváním </w:t>
      </w:r>
      <w:proofErr w:type="gramStart"/>
      <w:r w:rsidRPr="00B152A2">
        <w:t>tepla</w:t>
      </w:r>
      <w:proofErr w:type="gramEnd"/>
      <w:r>
        <w:t xml:space="preserve"> a to ve výši 1</w:t>
      </w:r>
      <w:r w:rsidR="000746CF">
        <w:t>05</w:t>
      </w:r>
      <w:r>
        <w:t> 000 Kč.</w:t>
      </w:r>
    </w:p>
    <w:p w14:paraId="57A46BFF" w14:textId="7B4BE4A4" w:rsidR="007B5BF8" w:rsidRPr="00D81B5B" w:rsidRDefault="00B33D9F" w:rsidP="007B5BF8">
      <w:pPr>
        <w:spacing w:after="200" w:line="276" w:lineRule="auto"/>
        <w:jc w:val="both"/>
        <w:rPr>
          <w:b/>
          <w:bCs/>
          <w:sz w:val="24"/>
          <w:szCs w:val="24"/>
        </w:rPr>
      </w:pPr>
      <w:r w:rsidRPr="00D81B5B">
        <w:rPr>
          <w:b/>
          <w:bCs/>
          <w:sz w:val="24"/>
          <w:szCs w:val="24"/>
        </w:rPr>
        <w:t>Oprav dům po babičce</w:t>
      </w:r>
    </w:p>
    <w:p w14:paraId="1BF05436" w14:textId="3B5D443A" w:rsidR="00A570E4" w:rsidRDefault="00FE0EE9" w:rsidP="00A570E4">
      <w:pPr>
        <w:spacing w:after="200" w:line="276" w:lineRule="auto"/>
        <w:jc w:val="both"/>
      </w:pPr>
      <w:r>
        <w:t xml:space="preserve">Dalším programem, který podporuje </w:t>
      </w:r>
      <w:r w:rsidR="007747C1">
        <w:t xml:space="preserve">šetrnější zdroje vytápění a další kroky ke snížení energetické náročnosti domácností je známé Oprav dům po babičce. </w:t>
      </w:r>
      <w:r w:rsidR="00984193" w:rsidRPr="000C0F4B">
        <w:rPr>
          <w:b/>
          <w:bCs/>
        </w:rPr>
        <w:t>Tento program je</w:t>
      </w:r>
      <w:r w:rsidR="00642168" w:rsidRPr="000C0F4B">
        <w:rPr>
          <w:b/>
          <w:bCs/>
        </w:rPr>
        <w:t xml:space="preserve"> určen pro</w:t>
      </w:r>
      <w:r w:rsidR="006C0661" w:rsidRPr="000C0F4B">
        <w:rPr>
          <w:b/>
          <w:bCs/>
        </w:rPr>
        <w:t xml:space="preserve"> v</w:t>
      </w:r>
      <w:r w:rsidR="00642168" w:rsidRPr="000C0F4B">
        <w:rPr>
          <w:b/>
          <w:bCs/>
        </w:rPr>
        <w:t>lastníky starších a často energeticky nehospodárných domů.</w:t>
      </w:r>
      <w:r w:rsidR="00642168">
        <w:t xml:space="preserve"> </w:t>
      </w:r>
      <w:r w:rsidR="00B16364">
        <w:t>Stejně jako Nová úsporám Standard dokáže po</w:t>
      </w:r>
      <w:r w:rsidR="00EB21BE">
        <w:t>k</w:t>
      </w:r>
      <w:r w:rsidR="00B16364">
        <w:t>rýt až 50 %</w:t>
      </w:r>
      <w:r w:rsidR="00874E8E">
        <w:t xml:space="preserve"> nákladů na renovaci domu</w:t>
      </w:r>
      <w:r w:rsidR="008D3041">
        <w:t>.</w:t>
      </w:r>
      <w:r w:rsidR="00FE59A5">
        <w:t xml:space="preserve"> Podmínkou čerpání dotace na tepelné čerpadl</w:t>
      </w:r>
      <w:r w:rsidR="001A152C">
        <w:t>o, případně systému na rekuperaci, je nutné dotaci využít nejdříve na kompletní zateplení domu</w:t>
      </w:r>
      <w:r w:rsidR="00500373">
        <w:t>, včetně oken.</w:t>
      </w:r>
      <w:r w:rsidR="00E767EB">
        <w:t xml:space="preserve"> </w:t>
      </w:r>
      <w:r w:rsidR="00A570E4">
        <w:t xml:space="preserve">Dotace je v tomto případě vyplácena předem. </w:t>
      </w:r>
    </w:p>
    <w:p w14:paraId="62FE81A0" w14:textId="34D16B15" w:rsidR="00E66E67" w:rsidRPr="00AE3A0C" w:rsidRDefault="0094363B" w:rsidP="003B316E">
      <w:pPr>
        <w:spacing w:after="200" w:line="276" w:lineRule="auto"/>
        <w:jc w:val="both"/>
        <w:rPr>
          <w:b/>
          <w:bCs/>
          <w:u w:val="single"/>
        </w:rPr>
      </w:pPr>
      <w:r w:rsidRPr="00AE3A0C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DD9277" wp14:editId="0F32E4B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76525" cy="3371850"/>
                <wp:effectExtent l="0" t="0" r="9525" b="0"/>
                <wp:wrapSquare wrapText="bothSides"/>
                <wp:docPr id="8540237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371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8185" w14:textId="133389DD" w:rsidR="0093611D" w:rsidRDefault="0093611D" w:rsidP="0093611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6F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Výše dotace na tepelné čerpadlo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1590705" w14:textId="0DB54066" w:rsidR="0093611D" w:rsidRPr="008648A0" w:rsidRDefault="0093611D" w:rsidP="0093611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648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Oprav dům po babičce</w:t>
                            </w:r>
                          </w:p>
                          <w:p w14:paraId="4C56C141" w14:textId="77777777" w:rsidR="0093611D" w:rsidRPr="00DA1329" w:rsidRDefault="0093611D" w:rsidP="0093611D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1ED715D" w14:textId="77777777" w:rsid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vzduch-voda pro vytápění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465D682" w14:textId="2727EE4B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</w:rPr>
                              <w:t>80 000 Kč</w:t>
                            </w:r>
                          </w:p>
                          <w:p w14:paraId="6ADEB7E8" w14:textId="77777777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0F17F640" w14:textId="2BCAB833" w:rsid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vzduch-voda pro vytápění a</w:t>
                            </w:r>
                            <w:r w:rsidR="000F044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 </w:t>
                            </w: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přípravu teplé vody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11E30FFF" w14:textId="310B06FD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</w:rPr>
                              <w:t>100 000 Kč</w:t>
                            </w:r>
                          </w:p>
                          <w:p w14:paraId="5BB6B9C2" w14:textId="77777777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0B32AD44" w14:textId="05FF099A" w:rsid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země-voda, voda-voda pro vytápění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EE96A26" w14:textId="74877223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</w:rPr>
                              <w:t>120 000 Kč</w:t>
                            </w:r>
                          </w:p>
                          <w:p w14:paraId="7F01C073" w14:textId="77777777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E354310" w14:textId="77777777" w:rsid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země-voda, voda-voda pro vytápění a přípravu teplé vody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6B9A1CB4" w14:textId="57D4EA81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</w:rPr>
                              <w:t>140 000 Kč</w:t>
                            </w:r>
                          </w:p>
                          <w:p w14:paraId="371AC665" w14:textId="77777777" w:rsidR="00DA54B1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658F9012" w14:textId="77777777" w:rsid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Tepelné čerpadlo pro vytápění a přípravu teplé vody připojené k FV systému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AA20A1E" w14:textId="59211781" w:rsidR="0093611D" w:rsidRPr="00DA54B1" w:rsidRDefault="00DA54B1" w:rsidP="00DA54B1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A54B1">
                              <w:rPr>
                                <w:rFonts w:asciiTheme="majorHAnsi" w:hAnsiTheme="majorHAnsi" w:cstheme="majorHAnsi"/>
                              </w:rPr>
                              <w:t>140 000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9277" id="_x0000_s1027" type="#_x0000_t202" style="position:absolute;left:0;text-align:left;margin-left:159.55pt;margin-top:0;width:210.75pt;height:265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" fillcolor="#c00000" stroked="f">
                <v:textbox>
                  <w:txbxContent>
                    <w:p w14:paraId="55558185" w14:textId="133389DD" w:rsidR="0093611D" w:rsidRDefault="0093611D" w:rsidP="0093611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46F6B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Výše dotace na tepelné čerpadlo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21590705" w14:textId="0DB54066" w:rsidR="0093611D" w:rsidRPr="008648A0" w:rsidRDefault="0093611D" w:rsidP="0093611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8648A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Oprav dům po babičce</w:t>
                      </w:r>
                    </w:p>
                    <w:p w14:paraId="4C56C141" w14:textId="77777777" w:rsidR="0093611D" w:rsidRPr="00DA1329" w:rsidRDefault="0093611D" w:rsidP="0093611D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41ED715D" w14:textId="77777777" w:rsid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vzduch-voda pro vytápění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4465D682" w14:textId="2727EE4B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</w:rPr>
                        <w:t>80 000 Kč</w:t>
                      </w:r>
                    </w:p>
                    <w:p w14:paraId="6ADEB7E8" w14:textId="77777777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0F17F640" w14:textId="2BCAB833" w:rsid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vzduch-voda pro vytápění a</w:t>
                      </w:r>
                      <w:r w:rsidR="000F0443">
                        <w:rPr>
                          <w:rFonts w:asciiTheme="majorHAnsi" w:hAnsiTheme="majorHAnsi" w:cstheme="majorHAnsi"/>
                          <w:b/>
                          <w:bCs/>
                        </w:rPr>
                        <w:t> </w:t>
                      </w: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přípravu teplé vody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11E30FFF" w14:textId="310B06FD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</w:rPr>
                        <w:t>100 000 Kč</w:t>
                      </w:r>
                    </w:p>
                    <w:p w14:paraId="5BB6B9C2" w14:textId="77777777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0B32AD44" w14:textId="05FF099A" w:rsid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země-voda, voda-voda pro vytápění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4EE96A26" w14:textId="74877223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</w:rPr>
                        <w:t>120 000 Kč</w:t>
                      </w:r>
                    </w:p>
                    <w:p w14:paraId="7F01C073" w14:textId="77777777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E354310" w14:textId="77777777" w:rsid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země-voda, voda-voda pro vytápění a přípravu teplé vody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6B9A1CB4" w14:textId="57D4EA81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</w:rPr>
                        <w:t>140 000 Kč</w:t>
                      </w:r>
                    </w:p>
                    <w:p w14:paraId="371AC665" w14:textId="77777777" w:rsidR="00DA54B1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658F9012" w14:textId="77777777" w:rsid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Tepelné čerpadlo pro vytápění a přípravu teplé vody připojené k FV systému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4AA20A1E" w14:textId="59211781" w:rsidR="0093611D" w:rsidRPr="00DA54B1" w:rsidRDefault="00DA54B1" w:rsidP="00DA54B1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DA54B1">
                        <w:rPr>
                          <w:rFonts w:asciiTheme="majorHAnsi" w:hAnsiTheme="majorHAnsi" w:cstheme="majorHAnsi"/>
                        </w:rPr>
                        <w:t>140 000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36F" w:rsidRPr="00AE3A0C">
        <w:rPr>
          <w:b/>
          <w:bCs/>
          <w:u w:val="single"/>
        </w:rPr>
        <w:t>Program je určen pro</w:t>
      </w:r>
      <w:r w:rsidR="006C0661" w:rsidRPr="00AE3A0C">
        <w:rPr>
          <w:b/>
          <w:bCs/>
          <w:u w:val="single"/>
        </w:rPr>
        <w:t>:</w:t>
      </w:r>
    </w:p>
    <w:p w14:paraId="73AD4FA8" w14:textId="681E0A1B" w:rsidR="00E66E67" w:rsidRDefault="00E66E67" w:rsidP="00AF4789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V</w:t>
      </w:r>
      <w:r w:rsidR="00AE3144" w:rsidRPr="00AE3144">
        <w:t>lastní</w:t>
      </w:r>
      <w:r w:rsidR="003319FC">
        <w:t xml:space="preserve">ky </w:t>
      </w:r>
      <w:r w:rsidR="00AE3144" w:rsidRPr="00AE3144">
        <w:t>stávajícího domu využívaného</w:t>
      </w:r>
      <w:r w:rsidR="00864547">
        <w:t xml:space="preserve"> </w:t>
      </w:r>
      <w:r w:rsidR="00AE3144" w:rsidRPr="00AE3144">
        <w:t>k</w:t>
      </w:r>
      <w:r w:rsidR="00DC1439">
        <w:t> </w:t>
      </w:r>
      <w:r w:rsidR="00AE3144" w:rsidRPr="00AE3144">
        <w:t>trvalému bydlení</w:t>
      </w:r>
    </w:p>
    <w:p w14:paraId="20849B04" w14:textId="77777777" w:rsidR="00E767EB" w:rsidRDefault="00E66E67" w:rsidP="00AF4789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Z</w:t>
      </w:r>
      <w:r w:rsidR="0038343E" w:rsidRPr="0038343E">
        <w:t>letilé ekonomicky aktivní fyzické osoby</w:t>
      </w:r>
    </w:p>
    <w:p w14:paraId="3463956C" w14:textId="32217845" w:rsidR="00E767EB" w:rsidRDefault="003966D6" w:rsidP="00AF4789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 xml:space="preserve">Od 1. června letošního roku smí </w:t>
      </w:r>
      <w:r w:rsidRPr="003966D6">
        <w:t>domácnost žadatele vlastnit nebo spoluvlastnit nanejvýš jeden další dům určený k bydlení, byt, nebo podíl v bytovém družstvu</w:t>
      </w:r>
    </w:p>
    <w:p w14:paraId="05C625D9" w14:textId="6105C37E" w:rsidR="00ED7AEF" w:rsidRPr="00AE3A0C" w:rsidRDefault="000539A8" w:rsidP="003B316E">
      <w:pPr>
        <w:spacing w:after="200" w:line="276" w:lineRule="auto"/>
        <w:jc w:val="both"/>
        <w:rPr>
          <w:b/>
          <w:bCs/>
          <w:u w:val="single"/>
        </w:rPr>
      </w:pPr>
      <w:r w:rsidRPr="00AE3A0C">
        <w:rPr>
          <w:b/>
          <w:bCs/>
          <w:u w:val="single"/>
        </w:rPr>
        <w:t>Program je možné využít na</w:t>
      </w:r>
      <w:r w:rsidR="00ED7AEF" w:rsidRPr="00AE3A0C">
        <w:rPr>
          <w:b/>
          <w:bCs/>
          <w:u w:val="single"/>
        </w:rPr>
        <w:t xml:space="preserve"> výměnu za tepelné čerpadlo</w:t>
      </w:r>
      <w:r w:rsidR="00A570E4" w:rsidRPr="00AE3A0C">
        <w:rPr>
          <w:b/>
          <w:bCs/>
          <w:u w:val="single"/>
        </w:rPr>
        <w:t>:</w:t>
      </w:r>
    </w:p>
    <w:p w14:paraId="5BED49B5" w14:textId="4DC02A18" w:rsidR="00ED7AEF" w:rsidRDefault="00ED7AEF" w:rsidP="00AF4789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K</w:t>
      </w:r>
      <w:r w:rsidR="000539A8" w:rsidRPr="000539A8">
        <w:t xml:space="preserve">otlů na </w:t>
      </w:r>
      <w:r w:rsidR="000539A8">
        <w:t>tuhá</w:t>
      </w:r>
      <w:r w:rsidR="000539A8" w:rsidRPr="000539A8">
        <w:t xml:space="preserve"> paliva nižší než 3. třídy</w:t>
      </w:r>
    </w:p>
    <w:p w14:paraId="09ACA32B" w14:textId="21244C8C" w:rsidR="00ED7AEF" w:rsidRDefault="00ED7AEF" w:rsidP="00AF4789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K</w:t>
      </w:r>
      <w:r w:rsidR="00B118DE" w:rsidRPr="00B118DE">
        <w:t>otlů na topné oleje</w:t>
      </w:r>
    </w:p>
    <w:p w14:paraId="18C1563A" w14:textId="173C5E0D" w:rsidR="00ED7AEF" w:rsidRDefault="00ED7AEF" w:rsidP="00AF4789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L</w:t>
      </w:r>
      <w:r w:rsidR="00B118DE" w:rsidRPr="00B118DE">
        <w:t>okální</w:t>
      </w:r>
      <w:r w:rsidR="00B118DE">
        <w:t>ch</w:t>
      </w:r>
      <w:r w:rsidR="00B118DE" w:rsidRPr="00B118DE">
        <w:t xml:space="preserve"> topidel (např. kamen) využívaných </w:t>
      </w:r>
      <w:r>
        <w:t xml:space="preserve">      </w:t>
      </w:r>
      <w:r w:rsidR="00B118DE" w:rsidRPr="00B118DE">
        <w:t>jako hlavní zdroj tepla</w:t>
      </w:r>
    </w:p>
    <w:p w14:paraId="7C65C9F5" w14:textId="192B2A24" w:rsidR="00ED7AEF" w:rsidRDefault="00ED7AEF" w:rsidP="00AF4789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P</w:t>
      </w:r>
      <w:r w:rsidR="00B118DE" w:rsidRPr="00B118DE">
        <w:t>lynových kotlů starších 20 let</w:t>
      </w:r>
    </w:p>
    <w:p w14:paraId="30CDC756" w14:textId="1791C7EF" w:rsidR="009C2D4A" w:rsidRDefault="00ED7AEF" w:rsidP="00AF4789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E</w:t>
      </w:r>
      <w:r w:rsidR="00B118DE" w:rsidRPr="00B118DE">
        <w:t>lektrického vytápění</w:t>
      </w:r>
    </w:p>
    <w:p w14:paraId="782E0AC0" w14:textId="7B7801B9" w:rsidR="009C2D4A" w:rsidRDefault="009C2D4A" w:rsidP="003B316E">
      <w:pPr>
        <w:spacing w:after="200" w:line="276" w:lineRule="auto"/>
        <w:jc w:val="both"/>
      </w:pPr>
      <w:r>
        <w:t xml:space="preserve">I </w:t>
      </w:r>
      <w:r w:rsidR="00D479DB">
        <w:t xml:space="preserve">v tomto případě je </w:t>
      </w:r>
      <w:r>
        <w:t>možné získání dotace na systém rekuperace, konkrétně ve výši 105 000 Kč.</w:t>
      </w:r>
    </w:p>
    <w:p w14:paraId="63725651" w14:textId="04CADC6A" w:rsidR="00EF1041" w:rsidRDefault="00F3402C" w:rsidP="003B316E">
      <w:pPr>
        <w:spacing w:after="200" w:line="276" w:lineRule="auto"/>
        <w:jc w:val="both"/>
      </w:pPr>
      <w:r w:rsidRPr="00DD1100">
        <w:rPr>
          <w:i/>
          <w:iCs/>
        </w:rPr>
        <w:t>„</w:t>
      </w:r>
      <w:r w:rsidR="007528C6" w:rsidRPr="007528C6">
        <w:rPr>
          <w:i/>
          <w:iCs/>
        </w:rPr>
        <w:t xml:space="preserve">Centrální větrací systémy s rekuperací </w:t>
      </w:r>
      <w:r w:rsidR="007528C6">
        <w:rPr>
          <w:i/>
          <w:iCs/>
        </w:rPr>
        <w:t xml:space="preserve">jsou jedním z </w:t>
      </w:r>
      <w:r w:rsidR="007528C6" w:rsidRPr="007528C6">
        <w:rPr>
          <w:i/>
          <w:iCs/>
        </w:rPr>
        <w:t>nejefektivnějších způsobů výměny vzduchu</w:t>
      </w:r>
      <w:r w:rsidR="007528C6">
        <w:rPr>
          <w:i/>
          <w:iCs/>
        </w:rPr>
        <w:t xml:space="preserve"> v domácnosti</w:t>
      </w:r>
      <w:r w:rsidR="007528C6" w:rsidRPr="007528C6">
        <w:rPr>
          <w:i/>
          <w:iCs/>
        </w:rPr>
        <w:t xml:space="preserve"> bez ztráty tepla a starostí navíc. S rekuperací </w:t>
      </w:r>
      <w:r w:rsidR="002A5A70">
        <w:rPr>
          <w:i/>
          <w:iCs/>
        </w:rPr>
        <w:t xml:space="preserve">mohou </w:t>
      </w:r>
      <w:r w:rsidR="004E5593">
        <w:rPr>
          <w:i/>
          <w:iCs/>
        </w:rPr>
        <w:t xml:space="preserve">tak </w:t>
      </w:r>
      <w:r w:rsidR="002A5A70">
        <w:rPr>
          <w:i/>
          <w:iCs/>
        </w:rPr>
        <w:t>spotřebitelé</w:t>
      </w:r>
      <w:r w:rsidR="007528C6" w:rsidRPr="007528C6">
        <w:rPr>
          <w:i/>
          <w:iCs/>
        </w:rPr>
        <w:t xml:space="preserve"> ušetř</w:t>
      </w:r>
      <w:r w:rsidR="006461C1">
        <w:rPr>
          <w:i/>
          <w:iCs/>
        </w:rPr>
        <w:t>it</w:t>
      </w:r>
      <w:r w:rsidR="007528C6" w:rsidRPr="007528C6">
        <w:rPr>
          <w:i/>
          <w:iCs/>
        </w:rPr>
        <w:t xml:space="preserve"> náklady na elektřinu, a navíc </w:t>
      </w:r>
      <w:r w:rsidR="003478F5">
        <w:rPr>
          <w:i/>
          <w:iCs/>
        </w:rPr>
        <w:t xml:space="preserve">si </w:t>
      </w:r>
      <w:r w:rsidR="007528C6" w:rsidRPr="007528C6">
        <w:rPr>
          <w:i/>
          <w:iCs/>
        </w:rPr>
        <w:t>zlepš</w:t>
      </w:r>
      <w:r w:rsidR="003478F5">
        <w:rPr>
          <w:i/>
          <w:iCs/>
        </w:rPr>
        <w:t>it</w:t>
      </w:r>
      <w:r w:rsidR="007528C6" w:rsidRPr="007528C6">
        <w:rPr>
          <w:i/>
          <w:iCs/>
        </w:rPr>
        <w:t xml:space="preserve"> domácí klima. </w:t>
      </w:r>
      <w:r w:rsidR="00042B61">
        <w:rPr>
          <w:i/>
          <w:iCs/>
        </w:rPr>
        <w:t>V</w:t>
      </w:r>
      <w:r w:rsidR="007528C6" w:rsidRPr="007528C6">
        <w:rPr>
          <w:i/>
          <w:iCs/>
        </w:rPr>
        <w:t xml:space="preserve"> nízkoenergetických domech mohou české domácnosti dosáhnout až 50% vyšší úspory za vytápění</w:t>
      </w:r>
      <w:r w:rsidR="00E42F32" w:rsidRPr="00DD1100">
        <w:rPr>
          <w:i/>
          <w:iCs/>
        </w:rPr>
        <w:t>,</w:t>
      </w:r>
      <w:r w:rsidR="00C10213" w:rsidRPr="00DD1100">
        <w:rPr>
          <w:i/>
          <w:iCs/>
        </w:rPr>
        <w:t>“</w:t>
      </w:r>
      <w:r w:rsidR="00C10213">
        <w:t xml:space="preserve"> </w:t>
      </w:r>
      <w:r w:rsidR="00A30FCF">
        <w:t>dodává</w:t>
      </w:r>
      <w:r w:rsidR="00C10213">
        <w:t xml:space="preserve"> </w:t>
      </w:r>
      <w:r w:rsidR="00C10213" w:rsidRPr="7EB6091F">
        <w:rPr>
          <w:b/>
          <w:bCs/>
        </w:rPr>
        <w:t>David Šafránek</w:t>
      </w:r>
      <w:r w:rsidR="00C10213">
        <w:t>, vedoucí technického oddělení ve společnosti STIEBEL ELTRON.</w:t>
      </w:r>
    </w:p>
    <w:p w14:paraId="3E638205" w14:textId="0385025C" w:rsidR="004E775B" w:rsidRPr="00D81B5B" w:rsidRDefault="00191BF4" w:rsidP="004E775B">
      <w:pPr>
        <w:spacing w:after="200" w:line="276" w:lineRule="auto"/>
        <w:jc w:val="both"/>
        <w:rPr>
          <w:b/>
          <w:bCs/>
          <w:sz w:val="24"/>
          <w:szCs w:val="24"/>
        </w:rPr>
      </w:pPr>
      <w:r w:rsidRPr="00D81B5B">
        <w:rPr>
          <w:b/>
          <w:bCs/>
          <w:sz w:val="24"/>
          <w:szCs w:val="24"/>
        </w:rPr>
        <w:t xml:space="preserve">Nová zelená úsporám </w:t>
      </w:r>
      <w:proofErr w:type="spellStart"/>
      <w:r w:rsidRPr="00D81B5B">
        <w:rPr>
          <w:b/>
          <w:bCs/>
          <w:sz w:val="24"/>
          <w:szCs w:val="24"/>
        </w:rPr>
        <w:t>Light</w:t>
      </w:r>
      <w:proofErr w:type="spellEnd"/>
    </w:p>
    <w:p w14:paraId="0ADDF85F" w14:textId="1A51254E" w:rsidR="00191BF4" w:rsidRDefault="00191BF4" w:rsidP="004E775B">
      <w:pPr>
        <w:spacing w:after="200" w:line="276" w:lineRule="auto"/>
        <w:jc w:val="both"/>
      </w:pPr>
      <w:r w:rsidRPr="00191BF4">
        <w:t>Od</w:t>
      </w:r>
      <w:r>
        <w:t xml:space="preserve"> </w:t>
      </w:r>
      <w:r w:rsidR="00D36324">
        <w:t xml:space="preserve">3. 9. 2024 byly takzvané kotlíkové dotace nahrazeny </w:t>
      </w:r>
      <w:r w:rsidR="00BF48AF">
        <w:t xml:space="preserve">programem Nová zelená úsporám </w:t>
      </w:r>
      <w:proofErr w:type="spellStart"/>
      <w:r w:rsidR="00BF48AF">
        <w:t>Light</w:t>
      </w:r>
      <w:proofErr w:type="spellEnd"/>
      <w:r w:rsidR="00BF48AF">
        <w:t xml:space="preserve">. </w:t>
      </w:r>
      <w:r w:rsidR="007459C9">
        <w:t xml:space="preserve">Opět </w:t>
      </w:r>
      <w:proofErr w:type="gramStart"/>
      <w:r w:rsidR="007459C9">
        <w:t>slouží</w:t>
      </w:r>
      <w:proofErr w:type="gramEnd"/>
      <w:r w:rsidR="007459C9">
        <w:t xml:space="preserve"> výhradně pro </w:t>
      </w:r>
      <w:r w:rsidR="0016035F">
        <w:t>konkrétní</w:t>
      </w:r>
      <w:r w:rsidR="007459C9">
        <w:t xml:space="preserve"> skupinu obyvatel. </w:t>
      </w:r>
      <w:r w:rsidR="007459C9" w:rsidRPr="00F73530">
        <w:rPr>
          <w:b/>
          <w:bCs/>
        </w:rPr>
        <w:t xml:space="preserve">Čerpat ji mohou </w:t>
      </w:r>
      <w:r w:rsidR="0090451B" w:rsidRPr="00F73530">
        <w:rPr>
          <w:b/>
          <w:bCs/>
        </w:rPr>
        <w:t>nízkopříjmové domácnosti a senio</w:t>
      </w:r>
      <w:r w:rsidR="00BB63A7" w:rsidRPr="00F73530">
        <w:rPr>
          <w:b/>
          <w:bCs/>
        </w:rPr>
        <w:t>ři</w:t>
      </w:r>
      <w:r w:rsidR="0090451B" w:rsidRPr="00F73530">
        <w:rPr>
          <w:b/>
          <w:bCs/>
        </w:rPr>
        <w:t>, případně domácnost</w:t>
      </w:r>
      <w:r w:rsidR="00EA667F" w:rsidRPr="00F73530">
        <w:rPr>
          <w:b/>
          <w:bCs/>
        </w:rPr>
        <w:t>i</w:t>
      </w:r>
      <w:r w:rsidR="0090451B" w:rsidRPr="00F73530">
        <w:rPr>
          <w:b/>
          <w:bCs/>
        </w:rPr>
        <w:t xml:space="preserve"> s příspěvkem na bydlení či invaliditou 3. stupně</w:t>
      </w:r>
      <w:r w:rsidR="00534338" w:rsidRPr="00F73530">
        <w:rPr>
          <w:b/>
          <w:bCs/>
        </w:rPr>
        <w:t>.</w:t>
      </w:r>
    </w:p>
    <w:p w14:paraId="751D6ACA" w14:textId="3529A1D3" w:rsidR="003D338C" w:rsidRPr="00ED59BB" w:rsidRDefault="003D338C" w:rsidP="003D338C">
      <w:pPr>
        <w:spacing w:after="200" w:line="276" w:lineRule="auto"/>
        <w:jc w:val="both"/>
        <w:rPr>
          <w:b/>
          <w:bCs/>
        </w:rPr>
      </w:pPr>
      <w:r w:rsidRPr="00ED59BB">
        <w:rPr>
          <w:b/>
          <w:bCs/>
          <w:u w:val="single"/>
        </w:rPr>
        <w:t>Program je určen pro:</w:t>
      </w:r>
    </w:p>
    <w:p w14:paraId="5C961187" w14:textId="3D187B00" w:rsidR="00AF0EAC" w:rsidRDefault="00FA0DFA" w:rsidP="00AF4789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 w:rsidRPr="00C356A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9400D02" wp14:editId="0DCDA20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76525" cy="981075"/>
                <wp:effectExtent l="0" t="0" r="9525" b="9525"/>
                <wp:wrapSquare wrapText="bothSides"/>
                <wp:docPr id="19912803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810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B970" w14:textId="4655918D" w:rsidR="003915DE" w:rsidRDefault="003915DE" w:rsidP="003915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46F6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Výše dotace na tepelné čerpadlo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6FC63E5A" w14:textId="356F8047" w:rsidR="003915DE" w:rsidRPr="008648A0" w:rsidRDefault="003915DE" w:rsidP="003915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648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Nová zelená úsporám </w:t>
                            </w:r>
                            <w:proofErr w:type="spellStart"/>
                            <w:r w:rsidRPr="008648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Light</w:t>
                            </w:r>
                            <w:proofErr w:type="spellEnd"/>
                          </w:p>
                          <w:p w14:paraId="3683334C" w14:textId="77777777" w:rsidR="003915DE" w:rsidRDefault="003915DE" w:rsidP="003915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529BFFA" w14:textId="77777777" w:rsidR="000C1827" w:rsidRPr="00D81AEB" w:rsidRDefault="000C1827" w:rsidP="000C182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D81AE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Výměna kotle za tepelné čerpadlo:</w:t>
                            </w:r>
                          </w:p>
                          <w:p w14:paraId="43A13612" w14:textId="38957BBF" w:rsidR="003915DE" w:rsidRPr="00D81AEB" w:rsidRDefault="000C1827" w:rsidP="000C182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81AEB">
                              <w:rPr>
                                <w:rFonts w:asciiTheme="majorHAnsi" w:hAnsiTheme="majorHAnsi" w:cstheme="majorHAnsi"/>
                              </w:rPr>
                              <w:t>Až 150 000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0D02" id="_x0000_s1028" type="#_x0000_t202" style="position:absolute;left:0;text-align:left;margin-left:159.55pt;margin-top:.4pt;width:210.75pt;height:77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" fillcolor="#c00000" stroked="f">
                <v:textbox>
                  <w:txbxContent>
                    <w:p w14:paraId="4E98B970" w14:textId="4655918D" w:rsidR="003915DE" w:rsidRDefault="003915DE" w:rsidP="003915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46F6B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Výše dotace na tepelné čerpadlo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6FC63E5A" w14:textId="356F8047" w:rsidR="003915DE" w:rsidRPr="008648A0" w:rsidRDefault="003915DE" w:rsidP="003915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8648A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Nová zelená úsporám </w:t>
                      </w:r>
                      <w:proofErr w:type="spellStart"/>
                      <w:r w:rsidRPr="008648A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Light</w:t>
                      </w:r>
                      <w:proofErr w:type="spellEnd"/>
                    </w:p>
                    <w:p w14:paraId="3683334C" w14:textId="77777777" w:rsidR="003915DE" w:rsidRDefault="003915DE" w:rsidP="003915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3529BFFA" w14:textId="77777777" w:rsidR="000C1827" w:rsidRPr="00D81AEB" w:rsidRDefault="000C1827" w:rsidP="000C182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D81AEB">
                        <w:rPr>
                          <w:rFonts w:asciiTheme="majorHAnsi" w:hAnsiTheme="majorHAnsi" w:cstheme="majorHAnsi"/>
                          <w:b/>
                          <w:bCs/>
                        </w:rPr>
                        <w:t>Výměna kotle za tepelné čerpadlo:</w:t>
                      </w:r>
                    </w:p>
                    <w:p w14:paraId="43A13612" w14:textId="38957BBF" w:rsidR="003915DE" w:rsidRPr="00D81AEB" w:rsidRDefault="000C1827" w:rsidP="000C182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D81AEB">
                        <w:rPr>
                          <w:rFonts w:asciiTheme="majorHAnsi" w:hAnsiTheme="majorHAnsi" w:cstheme="majorHAnsi"/>
                        </w:rPr>
                        <w:t>Až 150 000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530">
        <w:t>V</w:t>
      </w:r>
      <w:r w:rsidR="00CA1A48" w:rsidRPr="00CA1A48">
        <w:t>lastní</w:t>
      </w:r>
      <w:r w:rsidR="003D338C">
        <w:t>ky</w:t>
      </w:r>
      <w:r w:rsidR="00CA1A48" w:rsidRPr="00CA1A48">
        <w:t xml:space="preserve"> nebo spoluvlastní</w:t>
      </w:r>
      <w:r w:rsidR="003D338C">
        <w:t>ky</w:t>
      </w:r>
      <w:r w:rsidR="00CA1A48" w:rsidRPr="00CA1A48">
        <w:t xml:space="preserve"> rodinného domu</w:t>
      </w:r>
    </w:p>
    <w:p w14:paraId="18F37D54" w14:textId="27568426" w:rsidR="00AF0EAC" w:rsidRDefault="00AF0EAC" w:rsidP="00AF4789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>Vlastní</w:t>
      </w:r>
      <w:r w:rsidR="003D338C">
        <w:t>ky</w:t>
      </w:r>
      <w:r>
        <w:t xml:space="preserve"> či spoluvlastní</w:t>
      </w:r>
      <w:r w:rsidR="003D338C">
        <w:t>ky</w:t>
      </w:r>
      <w:r>
        <w:t xml:space="preserve"> </w:t>
      </w:r>
      <w:r w:rsidR="0034415F" w:rsidRPr="0034415F">
        <w:t>trvale obývané stavby pro rodinnou rekreaci</w:t>
      </w:r>
    </w:p>
    <w:p w14:paraId="56FC5D16" w14:textId="6AC200E9" w:rsidR="00AF0EAC" w:rsidRDefault="00AF0EAC" w:rsidP="00AF4789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>Vlastní</w:t>
      </w:r>
      <w:r w:rsidR="003D338C">
        <w:t>ky</w:t>
      </w:r>
      <w:r>
        <w:t xml:space="preserve"> </w:t>
      </w:r>
      <w:r w:rsidR="0034415F" w:rsidRPr="0034415F">
        <w:t>bytu v bytovém domě nebo spoluvlastníci bytového domu s právem užívat byt</w:t>
      </w:r>
    </w:p>
    <w:p w14:paraId="3BDDB1E9" w14:textId="492672CE" w:rsidR="00CA1A48" w:rsidRDefault="00AF0EAC" w:rsidP="00AF4789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>Č</w:t>
      </w:r>
      <w:r w:rsidR="00011DED" w:rsidRPr="00011DED">
        <w:t>len</w:t>
      </w:r>
      <w:r w:rsidR="003D338C">
        <w:t xml:space="preserve">y </w:t>
      </w:r>
      <w:r w:rsidR="00011DED" w:rsidRPr="00011DED">
        <w:t>bytového družstva s právem užívat byt v bytovém domě</w:t>
      </w:r>
    </w:p>
    <w:p w14:paraId="5869E4BB" w14:textId="77777777" w:rsidR="006F1AD2" w:rsidRDefault="006F1AD2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15A03984" w14:textId="630F2E23" w:rsidR="00D774CD" w:rsidRPr="00ED59BB" w:rsidRDefault="00BC2DC5" w:rsidP="004E775B">
      <w:pPr>
        <w:spacing w:after="200" w:line="276" w:lineRule="auto"/>
        <w:jc w:val="both"/>
        <w:rPr>
          <w:b/>
          <w:bCs/>
          <w:noProof/>
          <w:u w:val="single"/>
        </w:rPr>
      </w:pPr>
      <w:r w:rsidRPr="00ED59BB">
        <w:rPr>
          <w:b/>
          <w:bCs/>
          <w:noProof/>
          <w:u w:val="single"/>
        </w:rPr>
        <w:lastRenderedPageBreak/>
        <w:t>Program je možné využít na výměnu za tepelné čerpadlo:</w:t>
      </w:r>
    </w:p>
    <w:p w14:paraId="2CED5566" w14:textId="77777777" w:rsidR="00D774CD" w:rsidRPr="00C356A6" w:rsidRDefault="00D774CD" w:rsidP="00B46BD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C356A6">
        <w:t>V</w:t>
      </w:r>
      <w:r w:rsidR="0015364B" w:rsidRPr="00C356A6">
        <w:t>šech kotlů na uhlí a koks</w:t>
      </w:r>
    </w:p>
    <w:p w14:paraId="34029C73" w14:textId="77777777" w:rsidR="00D774CD" w:rsidRPr="00C356A6" w:rsidRDefault="00D774CD" w:rsidP="00B46BD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C356A6">
        <w:t>K</w:t>
      </w:r>
      <w:r w:rsidR="0015364B" w:rsidRPr="00C356A6">
        <w:t>otlů na biomasu nižší než 3. emisní třídy</w:t>
      </w:r>
    </w:p>
    <w:p w14:paraId="0EEC43E7" w14:textId="77777777" w:rsidR="00FF712B" w:rsidRPr="00C356A6" w:rsidRDefault="00D774CD" w:rsidP="00B46BD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C356A6">
        <w:t>K</w:t>
      </w:r>
      <w:r w:rsidR="0015364B" w:rsidRPr="00C356A6">
        <w:t>otlů na topné oleje</w:t>
      </w:r>
    </w:p>
    <w:p w14:paraId="72DF611F" w14:textId="77777777" w:rsidR="00C356A6" w:rsidRPr="00C356A6" w:rsidRDefault="00FF712B" w:rsidP="00B46BD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 w:rsidRPr="00C356A6">
        <w:t>K</w:t>
      </w:r>
      <w:r w:rsidR="0015364B" w:rsidRPr="00C356A6">
        <w:t>amen a lokálních topidel využívaných jako hlavní zdroj tepla</w:t>
      </w:r>
    </w:p>
    <w:p w14:paraId="76AE43E4" w14:textId="27315868" w:rsidR="0015364B" w:rsidRPr="00C356A6" w:rsidRDefault="00F01477" w:rsidP="00B46BD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P</w:t>
      </w:r>
      <w:r w:rsidR="0015364B" w:rsidRPr="00C356A6">
        <w:t>lynového a elektrického vytápění</w:t>
      </w:r>
    </w:p>
    <w:p w14:paraId="5545E9AB" w14:textId="4249429D" w:rsidR="008648A0" w:rsidRPr="00191BF4" w:rsidRDefault="008648A0" w:rsidP="004E775B">
      <w:pPr>
        <w:spacing w:after="200" w:line="276" w:lineRule="auto"/>
        <w:jc w:val="both"/>
      </w:pPr>
      <w:r>
        <w:t xml:space="preserve">Program Zelená úsporám </w:t>
      </w:r>
      <w:proofErr w:type="spellStart"/>
      <w:r>
        <w:t>Light</w:t>
      </w:r>
      <w:proofErr w:type="spellEnd"/>
      <w:r>
        <w:t xml:space="preserve"> dotace na systém rekuperace neposkytuje.</w:t>
      </w:r>
    </w:p>
    <w:p w14:paraId="7D9372D2" w14:textId="0D713519" w:rsidR="00A9270E" w:rsidRDefault="00A9270E">
      <w:pPr>
        <w:rPr>
          <w:b/>
          <w:bCs/>
          <w:noProof/>
        </w:rPr>
      </w:pPr>
    </w:p>
    <w:p w14:paraId="62ADBAA9" w14:textId="1F48EA03" w:rsidR="00682B0B" w:rsidRDefault="00682B0B">
      <w:pPr>
        <w:rPr>
          <w:b/>
          <w:bCs/>
          <w:noProof/>
        </w:rPr>
      </w:pPr>
      <w:r>
        <w:rPr>
          <w:b/>
          <w:bCs/>
          <w:noProof/>
        </w:rPr>
        <w:t>K získání dotace stačí 3</w:t>
      </w:r>
      <w:r w:rsidR="0089690B">
        <w:rPr>
          <w:b/>
          <w:bCs/>
          <w:noProof/>
        </w:rPr>
        <w:t xml:space="preserve"> jednoduché</w:t>
      </w:r>
      <w:r>
        <w:rPr>
          <w:b/>
          <w:bCs/>
          <w:noProof/>
        </w:rPr>
        <w:t xml:space="preserve"> kroky</w:t>
      </w:r>
    </w:p>
    <w:p w14:paraId="01A77641" w14:textId="296208DD" w:rsidR="00682B0B" w:rsidRPr="00FA0DFA" w:rsidRDefault="00682B0B" w:rsidP="000E4F42">
      <w:pPr>
        <w:spacing w:after="200" w:line="276" w:lineRule="auto"/>
        <w:jc w:val="both"/>
        <w:rPr>
          <w:b/>
          <w:bCs/>
        </w:rPr>
      </w:pPr>
      <w:r>
        <w:t>V případě, že</w:t>
      </w:r>
      <w:r w:rsidR="001A30BA">
        <w:t xml:space="preserve"> zákazník splňuje podmínky k</w:t>
      </w:r>
      <w:r w:rsidR="00A73E4E">
        <w:t> </w:t>
      </w:r>
      <w:r w:rsidR="001A30BA">
        <w:t>získání</w:t>
      </w:r>
      <w:r w:rsidR="00A73E4E">
        <w:t xml:space="preserve"> některé z</w:t>
      </w:r>
      <w:r w:rsidR="001A30BA">
        <w:t xml:space="preserve"> dotac</w:t>
      </w:r>
      <w:r w:rsidR="00A73E4E">
        <w:t>í</w:t>
      </w:r>
      <w:r w:rsidR="001A30BA">
        <w:t xml:space="preserve"> popsan</w:t>
      </w:r>
      <w:r w:rsidR="00A73E4E">
        <w:t>ých</w:t>
      </w:r>
      <w:r w:rsidR="001A30BA">
        <w:t xml:space="preserve"> výše, je </w:t>
      </w:r>
      <w:r w:rsidR="00E64130">
        <w:t>pak její nabytí rychlé</w:t>
      </w:r>
      <w:r w:rsidR="003125E9">
        <w:t xml:space="preserve"> a jednoduché</w:t>
      </w:r>
      <w:r w:rsidR="008A638D">
        <w:t xml:space="preserve">. </w:t>
      </w:r>
      <w:r w:rsidR="008A638D" w:rsidRPr="00FA0DFA">
        <w:rPr>
          <w:i/>
          <w:iCs/>
        </w:rPr>
        <w:t xml:space="preserve">„Ohledně získávání dotací </w:t>
      </w:r>
      <w:r w:rsidR="00BE5058" w:rsidRPr="00FA0DFA">
        <w:rPr>
          <w:i/>
          <w:iCs/>
        </w:rPr>
        <w:t xml:space="preserve">ve společnosti panuje spoustu mýtů a fám, které mnoho zákazníků od jejich čerpání často odrazuje. </w:t>
      </w:r>
      <w:r w:rsidR="00AC66CF" w:rsidRPr="00FA0DFA">
        <w:rPr>
          <w:i/>
          <w:iCs/>
        </w:rPr>
        <w:t xml:space="preserve">Nejčastěji se mluví o záludných podmínkách, složité byrokracii nebo </w:t>
      </w:r>
      <w:r w:rsidR="007719BD" w:rsidRPr="00FA0DFA">
        <w:rPr>
          <w:i/>
          <w:iCs/>
        </w:rPr>
        <w:t>nízkých částkách</w:t>
      </w:r>
      <w:r w:rsidR="009B01EE" w:rsidRPr="00FA0DFA">
        <w:rPr>
          <w:i/>
          <w:iCs/>
        </w:rPr>
        <w:t>, které lze získat.</w:t>
      </w:r>
      <w:r w:rsidR="0089690B" w:rsidRPr="00FA0DFA">
        <w:rPr>
          <w:i/>
          <w:iCs/>
        </w:rPr>
        <w:t xml:space="preserve"> </w:t>
      </w:r>
      <w:r w:rsidR="00AE2DDE" w:rsidRPr="00FA0DFA">
        <w:rPr>
          <w:i/>
          <w:iCs/>
        </w:rPr>
        <w:t>V podstatě ale stačí pouze kontaktovat odborníka a vybrat společně nejvhodnější řešení, v našem případě tepelné čerpadlo</w:t>
      </w:r>
      <w:r w:rsidR="007D7DE1" w:rsidRPr="00FA0DFA">
        <w:rPr>
          <w:i/>
          <w:iCs/>
        </w:rPr>
        <w:t>, následně</w:t>
      </w:r>
      <w:r w:rsidR="004E1D4B" w:rsidRPr="00FA0DFA">
        <w:rPr>
          <w:i/>
          <w:iCs/>
        </w:rPr>
        <w:t xml:space="preserve"> se</w:t>
      </w:r>
      <w:r w:rsidR="007D7DE1" w:rsidRPr="00FA0DFA">
        <w:rPr>
          <w:i/>
          <w:iCs/>
        </w:rPr>
        <w:t xml:space="preserve"> dle nacenění </w:t>
      </w:r>
      <w:r w:rsidR="00FE2D4D" w:rsidRPr="00FA0DFA">
        <w:rPr>
          <w:i/>
          <w:iCs/>
        </w:rPr>
        <w:t xml:space="preserve">přihlásit </w:t>
      </w:r>
      <w:r w:rsidR="003723F4" w:rsidRPr="00FA0DFA">
        <w:rPr>
          <w:i/>
          <w:iCs/>
        </w:rPr>
        <w:t>do systému registrací</w:t>
      </w:r>
      <w:r w:rsidR="00824314" w:rsidRPr="00FA0DFA">
        <w:rPr>
          <w:i/>
          <w:iCs/>
        </w:rPr>
        <w:t xml:space="preserve"> žádostí a následně po schválení dotace zaslat </w:t>
      </w:r>
      <w:r w:rsidR="00C56C00" w:rsidRPr="00FA0DFA">
        <w:rPr>
          <w:i/>
          <w:iCs/>
        </w:rPr>
        <w:t xml:space="preserve">dodavateli konkrétního </w:t>
      </w:r>
      <w:r w:rsidR="0076711F" w:rsidRPr="00FA0DFA">
        <w:rPr>
          <w:i/>
          <w:iCs/>
        </w:rPr>
        <w:t>řešení aktivační kód dotační poukázky,“</w:t>
      </w:r>
      <w:r w:rsidR="0076711F" w:rsidRPr="000E4F42">
        <w:t xml:space="preserve"> </w:t>
      </w:r>
      <w:r w:rsidR="0076711F" w:rsidRPr="00FA0DFA">
        <w:rPr>
          <w:b/>
          <w:bCs/>
        </w:rPr>
        <w:t>vysvětluje David Šafránek, vedoucí technického oddělení ve společnosti STIEBEL ELTRON.</w:t>
      </w:r>
    </w:p>
    <w:p w14:paraId="7A862503" w14:textId="54C4BDB0" w:rsidR="00836D3E" w:rsidRPr="00C7655C" w:rsidRDefault="00836D3E" w:rsidP="00836D3E">
      <w:pPr>
        <w:rPr>
          <w:b/>
          <w:bCs/>
          <w:noProof/>
        </w:rPr>
      </w:pPr>
      <w:r>
        <w:t>_____________________________________________________________</w:t>
      </w:r>
    </w:p>
    <w:p w14:paraId="45914457" w14:textId="77777777" w:rsidR="00836D3E" w:rsidRDefault="00836D3E" w:rsidP="00836D3E"/>
    <w:p w14:paraId="00A3772F" w14:textId="745F42D5" w:rsidR="00E66FC4" w:rsidRPr="00E66FC4" w:rsidRDefault="005B2CF1" w:rsidP="00E66FC4">
      <w:pPr>
        <w:spacing w:line="480" w:lineRule="auto"/>
        <w:rPr>
          <w:b/>
          <w:bCs/>
        </w:rPr>
      </w:pPr>
      <w:r w:rsidRPr="0047328E">
        <w:rPr>
          <w:b/>
          <w:bCs/>
        </w:rPr>
        <w:t xml:space="preserve">O společnosti </w:t>
      </w:r>
      <w:proofErr w:type="spellStart"/>
      <w:r w:rsidRPr="0047328E">
        <w:rPr>
          <w:b/>
          <w:bCs/>
        </w:rPr>
        <w:t>Stiebel</w:t>
      </w:r>
      <w:proofErr w:type="spellEnd"/>
      <w:r w:rsidRPr="0047328E">
        <w:rPr>
          <w:b/>
          <w:bCs/>
        </w:rPr>
        <w:t xml:space="preserve"> </w:t>
      </w:r>
      <w:proofErr w:type="spellStart"/>
      <w:r w:rsidRPr="0047328E">
        <w:rPr>
          <w:b/>
          <w:bCs/>
        </w:rPr>
        <w:t>Eltron</w:t>
      </w:r>
      <w:proofErr w:type="spellEnd"/>
      <w:r w:rsidRPr="0047328E">
        <w:rPr>
          <w:b/>
          <w:bCs/>
        </w:rPr>
        <w:t>:</w:t>
      </w:r>
    </w:p>
    <w:p w14:paraId="0D3C4012" w14:textId="491C5871" w:rsidR="003A5B9D" w:rsidRDefault="00E66FC4" w:rsidP="00E66FC4">
      <w:pPr>
        <w:spacing w:after="200" w:line="288" w:lineRule="auto"/>
        <w:jc w:val="both"/>
        <w:rPr>
          <w:b/>
          <w:bCs/>
          <w:sz w:val="22"/>
          <w:szCs w:val="22"/>
        </w:rPr>
      </w:pPr>
      <w:r w:rsidRPr="00E66FC4">
        <w:rPr>
          <w:sz w:val="18"/>
          <w:szCs w:val="18"/>
        </w:rPr>
        <w:t xml:space="preserve"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dTestu. </w:t>
      </w:r>
    </w:p>
    <w:p w14:paraId="53610657" w14:textId="1FBC1347" w:rsidR="005B2CF1" w:rsidRPr="0047328E" w:rsidRDefault="005B2CF1" w:rsidP="005B2CF1">
      <w:pPr>
        <w:spacing w:after="200" w:line="288" w:lineRule="auto"/>
        <w:jc w:val="both"/>
        <w:rPr>
          <w:b/>
          <w:bCs/>
        </w:rPr>
      </w:pPr>
      <w:r w:rsidRPr="0047328E">
        <w:rPr>
          <w:b/>
          <w:bCs/>
        </w:rPr>
        <w:t>Kontakt pro média:</w:t>
      </w:r>
    </w:p>
    <w:p w14:paraId="550E1103" w14:textId="5DDE3A14" w:rsidR="005B2CF1" w:rsidRPr="0047328E" w:rsidRDefault="00F216D1" w:rsidP="005B2CF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Patrik Hrubeš</w:t>
      </w:r>
    </w:p>
    <w:p w14:paraId="0BEFDFC2" w14:textId="01D01B7F" w:rsidR="005B2CF1" w:rsidRPr="0047328E" w:rsidRDefault="00CE403B" w:rsidP="005B2CF1">
      <w:pPr>
        <w:rPr>
          <w:sz w:val="18"/>
          <w:szCs w:val="18"/>
        </w:rPr>
      </w:pPr>
      <w:hyperlink r:id="rId10" w:history="1">
        <w:r w:rsidR="00F216D1" w:rsidRPr="00995E51">
          <w:rPr>
            <w:rStyle w:val="Hypertextovodkaz"/>
            <w:sz w:val="18"/>
            <w:szCs w:val="18"/>
          </w:rPr>
          <w:t>patrik.hrubes@stiebel-eltron.cz</w:t>
        </w:r>
      </w:hyperlink>
    </w:p>
    <w:p w14:paraId="3EA3E0AA" w14:textId="79DAB7D3" w:rsidR="005B2CF1" w:rsidRPr="0047328E" w:rsidRDefault="005B2CF1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 </w:t>
      </w:r>
      <w:r w:rsidR="00F216D1" w:rsidRPr="00F216D1">
        <w:rPr>
          <w:sz w:val="18"/>
          <w:szCs w:val="18"/>
        </w:rPr>
        <w:t>724 153 904</w:t>
      </w:r>
    </w:p>
    <w:p w14:paraId="59C87026" w14:textId="77777777" w:rsidR="005B2CF1" w:rsidRPr="0047328E" w:rsidRDefault="005B2CF1" w:rsidP="005B2CF1">
      <w:pPr>
        <w:rPr>
          <w:sz w:val="18"/>
          <w:szCs w:val="18"/>
        </w:rPr>
      </w:pPr>
    </w:p>
    <w:p w14:paraId="38DE3389" w14:textId="3D0AB03A" w:rsidR="005B2CF1" w:rsidRPr="0047328E" w:rsidRDefault="006C5B68" w:rsidP="005B2CF1">
      <w:pPr>
        <w:rPr>
          <w:b/>
          <w:bCs/>
          <w:sz w:val="18"/>
          <w:szCs w:val="18"/>
        </w:rPr>
      </w:pPr>
      <w:r w:rsidRPr="0047328E">
        <w:rPr>
          <w:b/>
          <w:bCs/>
          <w:sz w:val="18"/>
          <w:szCs w:val="18"/>
        </w:rPr>
        <w:t xml:space="preserve">Josef Holík </w:t>
      </w:r>
    </w:p>
    <w:p w14:paraId="437D2937" w14:textId="04D667E6" w:rsidR="006C5B68" w:rsidRPr="0047328E" w:rsidRDefault="00CE403B" w:rsidP="005B2CF1">
      <w:pPr>
        <w:rPr>
          <w:sz w:val="18"/>
          <w:szCs w:val="18"/>
        </w:rPr>
      </w:pPr>
      <w:hyperlink r:id="rId11" w:history="1">
        <w:r w:rsidR="006C5B68" w:rsidRPr="0047328E">
          <w:rPr>
            <w:rStyle w:val="Hypertextovodkaz"/>
            <w:sz w:val="18"/>
            <w:szCs w:val="18"/>
          </w:rPr>
          <w:t>josef.holik@knktr.cz</w:t>
        </w:r>
      </w:hyperlink>
      <w:r w:rsidR="006C5B68" w:rsidRPr="0047328E">
        <w:rPr>
          <w:sz w:val="18"/>
          <w:szCs w:val="18"/>
        </w:rPr>
        <w:t xml:space="preserve"> </w:t>
      </w:r>
    </w:p>
    <w:p w14:paraId="6BA0FAD1" w14:textId="1DF25474" w:rsidR="006C5B68" w:rsidRPr="0047328E" w:rsidRDefault="006C5B68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+420 774 973 806 </w:t>
      </w:r>
    </w:p>
    <w:sectPr w:rsidR="006C5B68" w:rsidRPr="0047328E" w:rsidSect="007F42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347C" w14:textId="77777777" w:rsidR="006E2915" w:rsidRDefault="006E2915">
      <w:r>
        <w:separator/>
      </w:r>
    </w:p>
  </w:endnote>
  <w:endnote w:type="continuationSeparator" w:id="0">
    <w:p w14:paraId="1CCD8B56" w14:textId="77777777" w:rsidR="006E2915" w:rsidRDefault="006E2915">
      <w:r>
        <w:continuationSeparator/>
      </w:r>
    </w:p>
  </w:endnote>
  <w:endnote w:type="continuationNotice" w:id="1">
    <w:p w14:paraId="50F5A550" w14:textId="77777777" w:rsidR="006E2915" w:rsidRDefault="006E2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4F1C" w14:textId="0941B07E" w:rsidR="005C6E20" w:rsidRDefault="005C6E20">
    <w:pPr>
      <w:tabs>
        <w:tab w:val="left" w:pos="720"/>
        <w:tab w:val="left" w:pos="10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CC0" w14:textId="19868FA9" w:rsidR="005B2CF1" w:rsidRDefault="00AA1F1B" w:rsidP="00AA1F1B">
    <w:pPr>
      <w:tabs>
        <w:tab w:val="left" w:pos="631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4F23FC53" w14:textId="77777777" w:rsidR="005B2CF1" w:rsidRDefault="005B2CF1">
    <w:pPr>
      <w:tabs>
        <w:tab w:val="left" w:pos="720"/>
        <w:tab w:val="left" w:pos="10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4BC6" w14:textId="77777777" w:rsidR="006E2915" w:rsidRDefault="006E2915">
      <w:r>
        <w:separator/>
      </w:r>
    </w:p>
  </w:footnote>
  <w:footnote w:type="continuationSeparator" w:id="0">
    <w:p w14:paraId="2C361D58" w14:textId="77777777" w:rsidR="006E2915" w:rsidRDefault="006E2915">
      <w:r>
        <w:continuationSeparator/>
      </w:r>
    </w:p>
  </w:footnote>
  <w:footnote w:type="continuationNotice" w:id="1">
    <w:p w14:paraId="1E051F10" w14:textId="77777777" w:rsidR="006E2915" w:rsidRDefault="006E2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C6E" w14:textId="77777777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7F90DE0E" wp14:editId="73A3CE1F">
          <wp:extent cx="1598930" cy="28384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85EB82" w14:textId="77777777" w:rsidR="005C6E20" w:rsidRDefault="005C6E20">
    <w:pPr>
      <w:rPr>
        <w:color w:val="000000"/>
        <w:sz w:val="16"/>
        <w:szCs w:val="16"/>
      </w:rPr>
    </w:pPr>
  </w:p>
  <w:p w14:paraId="0FA8A203" w14:textId="77777777" w:rsidR="005C6E20" w:rsidRDefault="003B0097">
    <w:r>
      <w:rPr>
        <w:sz w:val="16"/>
        <w:szCs w:val="16"/>
      </w:rPr>
      <w:t>STIEBEL ELTRON spol. s r. o.</w:t>
    </w:r>
  </w:p>
  <w:p w14:paraId="535C0104" w14:textId="49C3EC00" w:rsidR="005C6E20" w:rsidRDefault="004474F2">
    <w:pPr>
      <w:tabs>
        <w:tab w:val="right" w:pos="9360"/>
      </w:tabs>
    </w:pPr>
    <w:r>
      <w:rPr>
        <w:sz w:val="16"/>
        <w:szCs w:val="16"/>
      </w:rPr>
      <w:t>Marketing a PR</w:t>
    </w:r>
  </w:p>
  <w:p w14:paraId="0B9FCB93" w14:textId="77777777" w:rsidR="005C6E20" w:rsidRDefault="003B0097">
    <w:r>
      <w:rPr>
        <w:sz w:val="16"/>
        <w:szCs w:val="16"/>
      </w:rPr>
      <w:t>Dopraváků 749/3</w:t>
    </w:r>
  </w:p>
  <w:p w14:paraId="0C518712" w14:textId="24C843EA" w:rsidR="005C6E20" w:rsidRDefault="003B0097">
    <w:pPr>
      <w:rPr>
        <w:sz w:val="16"/>
        <w:szCs w:val="16"/>
      </w:rPr>
    </w:pPr>
    <w:r>
      <w:rPr>
        <w:sz w:val="16"/>
        <w:szCs w:val="16"/>
      </w:rPr>
      <w:t xml:space="preserve">184 00 </w:t>
    </w:r>
    <w:r w:rsidR="006C5B68">
      <w:rPr>
        <w:sz w:val="16"/>
        <w:szCs w:val="16"/>
      </w:rPr>
      <w:t>Praha – Dolní</w:t>
    </w:r>
    <w:r>
      <w:rPr>
        <w:sz w:val="16"/>
        <w:szCs w:val="16"/>
      </w:rPr>
      <w:t xml:space="preserve"> Chabry</w:t>
    </w:r>
  </w:p>
  <w:p w14:paraId="2EB767A6" w14:textId="77777777" w:rsidR="005C6E20" w:rsidRDefault="005C6E20">
    <w:pPr>
      <w:rPr>
        <w:b/>
        <w:color w:val="000000"/>
        <w:sz w:val="16"/>
        <w:szCs w:val="16"/>
      </w:rPr>
    </w:pPr>
  </w:p>
  <w:p w14:paraId="4D10284A" w14:textId="77777777" w:rsidR="005C6E20" w:rsidRDefault="005C6E20">
    <w:pPr>
      <w:rPr>
        <w:b/>
        <w:color w:val="000000"/>
        <w:sz w:val="16"/>
        <w:szCs w:val="16"/>
      </w:rPr>
    </w:pPr>
  </w:p>
  <w:p w14:paraId="7FE688AE" w14:textId="77777777" w:rsidR="005C6E20" w:rsidRDefault="005C6E20">
    <w:pPr>
      <w:tabs>
        <w:tab w:val="left" w:pos="6840"/>
      </w:tabs>
      <w:rPr>
        <w:b/>
        <w:color w:val="000000"/>
      </w:rPr>
    </w:pPr>
  </w:p>
  <w:p w14:paraId="588705EA" w14:textId="77777777" w:rsidR="005C6E20" w:rsidRDefault="005C6E20">
    <w:pP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F0" w14:textId="234E54D2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163D31C1" w14:textId="549D9BBE" w:rsidR="005C6E20" w:rsidRDefault="005C6E20">
    <w:pPr>
      <w:rPr>
        <w:color w:val="000000"/>
        <w:sz w:val="16"/>
        <w:szCs w:val="16"/>
      </w:rPr>
    </w:pPr>
  </w:p>
  <w:p w14:paraId="730AFCF5" w14:textId="363AA02C" w:rsidR="005B2CF1" w:rsidRDefault="00072704" w:rsidP="005B2CF1">
    <w:pPr>
      <w:rPr>
        <w:noProof/>
      </w:rPr>
    </w:pPr>
    <w:r w:rsidRPr="00072704">
      <w:rPr>
        <w:noProof/>
      </w:rPr>
      <w:t xml:space="preserve"> </w:t>
    </w:r>
  </w:p>
  <w:p w14:paraId="690087C2" w14:textId="021F91E8" w:rsidR="005B2CF1" w:rsidRPr="005B2CF1" w:rsidRDefault="005B2CF1" w:rsidP="005B2CF1">
    <w:pPr>
      <w:rPr>
        <w:noProof/>
        <w:sz w:val="16"/>
        <w:szCs w:val="16"/>
      </w:rPr>
    </w:pPr>
    <w:r w:rsidRPr="005B2CF1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1514664" wp14:editId="102D143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2CF1">
      <w:rPr>
        <w:color w:val="000000"/>
        <w:sz w:val="16"/>
        <w:szCs w:val="16"/>
      </w:rPr>
      <w:t>STIEBEL ELTRON spol. s r. o.</w:t>
    </w:r>
  </w:p>
  <w:p w14:paraId="54651C2E" w14:textId="2E4FA035" w:rsidR="005B2CF1" w:rsidRPr="005B2CF1" w:rsidRDefault="00F254A6" w:rsidP="005B2CF1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>M</w:t>
    </w:r>
    <w:r w:rsidR="005B2CF1" w:rsidRPr="005B2CF1">
      <w:rPr>
        <w:color w:val="000000"/>
        <w:sz w:val="16"/>
        <w:szCs w:val="16"/>
      </w:rPr>
      <w:t>arketing a PR</w:t>
    </w:r>
  </w:p>
  <w:p w14:paraId="45F6F078" w14:textId="517FE24B" w:rsidR="005B2CF1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Dopraváků 749/3</w:t>
    </w:r>
  </w:p>
  <w:p w14:paraId="456F208C" w14:textId="042D2187" w:rsidR="006C5B68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 xml:space="preserve">184 00 </w:t>
    </w:r>
    <w:r w:rsidR="006C5B68" w:rsidRPr="005B2CF1">
      <w:rPr>
        <w:color w:val="000000"/>
        <w:sz w:val="16"/>
        <w:szCs w:val="16"/>
      </w:rPr>
      <w:t>Praha – Dolní</w:t>
    </w:r>
    <w:r w:rsidRPr="005B2CF1">
      <w:rPr>
        <w:color w:val="000000"/>
        <w:sz w:val="16"/>
        <w:szCs w:val="16"/>
      </w:rPr>
      <w:t xml:space="preserve"> Chabry</w:t>
    </w:r>
  </w:p>
  <w:p w14:paraId="1C8F22A7" w14:textId="77777777" w:rsidR="005B2CF1" w:rsidRPr="005B2CF1" w:rsidRDefault="005B2CF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4BF"/>
    <w:multiLevelType w:val="hybridMultilevel"/>
    <w:tmpl w:val="692A0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75EF"/>
    <w:multiLevelType w:val="hybridMultilevel"/>
    <w:tmpl w:val="B86C7B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976"/>
    <w:multiLevelType w:val="hybridMultilevel"/>
    <w:tmpl w:val="CE400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0A8"/>
    <w:multiLevelType w:val="hybridMultilevel"/>
    <w:tmpl w:val="28209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C568D"/>
    <w:multiLevelType w:val="hybridMultilevel"/>
    <w:tmpl w:val="BA06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3F89"/>
    <w:multiLevelType w:val="hybridMultilevel"/>
    <w:tmpl w:val="1E6EAD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45D3"/>
    <w:multiLevelType w:val="hybridMultilevel"/>
    <w:tmpl w:val="0A5E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71D3"/>
    <w:multiLevelType w:val="hybridMultilevel"/>
    <w:tmpl w:val="E4483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5065"/>
    <w:multiLevelType w:val="multilevel"/>
    <w:tmpl w:val="F8B2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C6072"/>
    <w:multiLevelType w:val="hybridMultilevel"/>
    <w:tmpl w:val="F940C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62F58"/>
    <w:multiLevelType w:val="hybridMultilevel"/>
    <w:tmpl w:val="9FE243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7A39"/>
    <w:multiLevelType w:val="hybridMultilevel"/>
    <w:tmpl w:val="EC20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9B8"/>
    <w:multiLevelType w:val="hybridMultilevel"/>
    <w:tmpl w:val="B41E7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61EBF"/>
    <w:multiLevelType w:val="hybridMultilevel"/>
    <w:tmpl w:val="BFA46C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4084E"/>
    <w:multiLevelType w:val="hybridMultilevel"/>
    <w:tmpl w:val="86E0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48A1"/>
    <w:multiLevelType w:val="hybridMultilevel"/>
    <w:tmpl w:val="97504A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281DAD"/>
    <w:multiLevelType w:val="hybridMultilevel"/>
    <w:tmpl w:val="6128D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5973">
    <w:abstractNumId w:val="3"/>
  </w:num>
  <w:num w:numId="2" w16cid:durableId="1674986180">
    <w:abstractNumId w:val="4"/>
  </w:num>
  <w:num w:numId="3" w16cid:durableId="1512182997">
    <w:abstractNumId w:val="11"/>
  </w:num>
  <w:num w:numId="4" w16cid:durableId="230579421">
    <w:abstractNumId w:val="15"/>
  </w:num>
  <w:num w:numId="5" w16cid:durableId="1281187743">
    <w:abstractNumId w:val="6"/>
  </w:num>
  <w:num w:numId="6" w16cid:durableId="579296242">
    <w:abstractNumId w:val="8"/>
  </w:num>
  <w:num w:numId="7" w16cid:durableId="1871526064">
    <w:abstractNumId w:val="0"/>
  </w:num>
  <w:num w:numId="8" w16cid:durableId="680426428">
    <w:abstractNumId w:val="7"/>
  </w:num>
  <w:num w:numId="9" w16cid:durableId="129443678">
    <w:abstractNumId w:val="16"/>
  </w:num>
  <w:num w:numId="10" w16cid:durableId="1140221050">
    <w:abstractNumId w:val="12"/>
  </w:num>
  <w:num w:numId="11" w16cid:durableId="2001883968">
    <w:abstractNumId w:val="14"/>
  </w:num>
  <w:num w:numId="12" w16cid:durableId="1886677362">
    <w:abstractNumId w:val="2"/>
  </w:num>
  <w:num w:numId="13" w16cid:durableId="2061706317">
    <w:abstractNumId w:val="10"/>
  </w:num>
  <w:num w:numId="14" w16cid:durableId="881480592">
    <w:abstractNumId w:val="5"/>
  </w:num>
  <w:num w:numId="15" w16cid:durableId="905148984">
    <w:abstractNumId w:val="9"/>
  </w:num>
  <w:num w:numId="16" w16cid:durableId="658004543">
    <w:abstractNumId w:val="1"/>
  </w:num>
  <w:num w:numId="17" w16cid:durableId="1244146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0"/>
    <w:rsid w:val="00005AF3"/>
    <w:rsid w:val="0000634E"/>
    <w:rsid w:val="00010045"/>
    <w:rsid w:val="00010956"/>
    <w:rsid w:val="00011DED"/>
    <w:rsid w:val="0001618E"/>
    <w:rsid w:val="000166A4"/>
    <w:rsid w:val="00016EE9"/>
    <w:rsid w:val="0002238E"/>
    <w:rsid w:val="00022F87"/>
    <w:rsid w:val="00024D01"/>
    <w:rsid w:val="0002560A"/>
    <w:rsid w:val="00027CB3"/>
    <w:rsid w:val="00030180"/>
    <w:rsid w:val="00040122"/>
    <w:rsid w:val="0004194A"/>
    <w:rsid w:val="00042B61"/>
    <w:rsid w:val="00043F04"/>
    <w:rsid w:val="000519AB"/>
    <w:rsid w:val="00053764"/>
    <w:rsid w:val="000539A8"/>
    <w:rsid w:val="000618E4"/>
    <w:rsid w:val="00063832"/>
    <w:rsid w:val="00064313"/>
    <w:rsid w:val="000660F7"/>
    <w:rsid w:val="000710A4"/>
    <w:rsid w:val="00072704"/>
    <w:rsid w:val="00072C43"/>
    <w:rsid w:val="0007412E"/>
    <w:rsid w:val="000746CF"/>
    <w:rsid w:val="00074D3A"/>
    <w:rsid w:val="00075B9E"/>
    <w:rsid w:val="00076A3F"/>
    <w:rsid w:val="00076F66"/>
    <w:rsid w:val="00077479"/>
    <w:rsid w:val="00077D73"/>
    <w:rsid w:val="000805CE"/>
    <w:rsid w:val="00082809"/>
    <w:rsid w:val="00082FF7"/>
    <w:rsid w:val="00086312"/>
    <w:rsid w:val="0009345B"/>
    <w:rsid w:val="000967C5"/>
    <w:rsid w:val="000A4442"/>
    <w:rsid w:val="000A4CA9"/>
    <w:rsid w:val="000A5D01"/>
    <w:rsid w:val="000A6977"/>
    <w:rsid w:val="000B149C"/>
    <w:rsid w:val="000B19ED"/>
    <w:rsid w:val="000B2C1B"/>
    <w:rsid w:val="000B419E"/>
    <w:rsid w:val="000B7B99"/>
    <w:rsid w:val="000C0F4B"/>
    <w:rsid w:val="000C1827"/>
    <w:rsid w:val="000C787F"/>
    <w:rsid w:val="000C7974"/>
    <w:rsid w:val="000D0924"/>
    <w:rsid w:val="000D1CE6"/>
    <w:rsid w:val="000D1E3D"/>
    <w:rsid w:val="000D2196"/>
    <w:rsid w:val="000E4F42"/>
    <w:rsid w:val="000F0443"/>
    <w:rsid w:val="000F2C5B"/>
    <w:rsid w:val="000F7F85"/>
    <w:rsid w:val="00100CA6"/>
    <w:rsid w:val="001013BF"/>
    <w:rsid w:val="0011284E"/>
    <w:rsid w:val="00114A23"/>
    <w:rsid w:val="00115A95"/>
    <w:rsid w:val="00115FF2"/>
    <w:rsid w:val="00120240"/>
    <w:rsid w:val="00127C74"/>
    <w:rsid w:val="00131B6C"/>
    <w:rsid w:val="00142452"/>
    <w:rsid w:val="0014270D"/>
    <w:rsid w:val="00142B6D"/>
    <w:rsid w:val="00146F6B"/>
    <w:rsid w:val="001476A5"/>
    <w:rsid w:val="0014784D"/>
    <w:rsid w:val="0015003D"/>
    <w:rsid w:val="001518AB"/>
    <w:rsid w:val="00152553"/>
    <w:rsid w:val="001531C3"/>
    <w:rsid w:val="00153525"/>
    <w:rsid w:val="0015364B"/>
    <w:rsid w:val="001539C3"/>
    <w:rsid w:val="0016035F"/>
    <w:rsid w:val="00162C05"/>
    <w:rsid w:val="00172BD9"/>
    <w:rsid w:val="00176C0B"/>
    <w:rsid w:val="001838D3"/>
    <w:rsid w:val="00191BF4"/>
    <w:rsid w:val="001A03BD"/>
    <w:rsid w:val="001A152C"/>
    <w:rsid w:val="001A1BA4"/>
    <w:rsid w:val="001A1D61"/>
    <w:rsid w:val="001A30BA"/>
    <w:rsid w:val="001A4679"/>
    <w:rsid w:val="001A69E7"/>
    <w:rsid w:val="001B24B0"/>
    <w:rsid w:val="001B5629"/>
    <w:rsid w:val="001C171C"/>
    <w:rsid w:val="001D552B"/>
    <w:rsid w:val="001D5BE5"/>
    <w:rsid w:val="001D6B77"/>
    <w:rsid w:val="001E2EA1"/>
    <w:rsid w:val="001E3356"/>
    <w:rsid w:val="001F061D"/>
    <w:rsid w:val="00204AFA"/>
    <w:rsid w:val="0020652C"/>
    <w:rsid w:val="00206DFC"/>
    <w:rsid w:val="00212842"/>
    <w:rsid w:val="00213CD3"/>
    <w:rsid w:val="00214F5B"/>
    <w:rsid w:val="00222CD8"/>
    <w:rsid w:val="0022428B"/>
    <w:rsid w:val="00233C99"/>
    <w:rsid w:val="002342FB"/>
    <w:rsid w:val="00234733"/>
    <w:rsid w:val="00234E3E"/>
    <w:rsid w:val="0024257F"/>
    <w:rsid w:val="0025065B"/>
    <w:rsid w:val="00250EA2"/>
    <w:rsid w:val="00251E68"/>
    <w:rsid w:val="00254E1B"/>
    <w:rsid w:val="002677A5"/>
    <w:rsid w:val="0027229B"/>
    <w:rsid w:val="00275A3E"/>
    <w:rsid w:val="00276015"/>
    <w:rsid w:val="00281BFB"/>
    <w:rsid w:val="00282C09"/>
    <w:rsid w:val="00285756"/>
    <w:rsid w:val="00286CA0"/>
    <w:rsid w:val="002919EB"/>
    <w:rsid w:val="002942C8"/>
    <w:rsid w:val="00294747"/>
    <w:rsid w:val="002959B7"/>
    <w:rsid w:val="002961C5"/>
    <w:rsid w:val="00296DBD"/>
    <w:rsid w:val="002A1794"/>
    <w:rsid w:val="002A3062"/>
    <w:rsid w:val="002A5A70"/>
    <w:rsid w:val="002A6860"/>
    <w:rsid w:val="002B1D21"/>
    <w:rsid w:val="002B223B"/>
    <w:rsid w:val="002C7173"/>
    <w:rsid w:val="002C7B0E"/>
    <w:rsid w:val="002D04A4"/>
    <w:rsid w:val="002D75AD"/>
    <w:rsid w:val="002E09EB"/>
    <w:rsid w:val="002E4F98"/>
    <w:rsid w:val="002E769A"/>
    <w:rsid w:val="002E79DB"/>
    <w:rsid w:val="002F063C"/>
    <w:rsid w:val="002F3FA9"/>
    <w:rsid w:val="002F4751"/>
    <w:rsid w:val="002F71F6"/>
    <w:rsid w:val="002F7EEA"/>
    <w:rsid w:val="00306DE3"/>
    <w:rsid w:val="00306F63"/>
    <w:rsid w:val="00311884"/>
    <w:rsid w:val="003125E9"/>
    <w:rsid w:val="0031594C"/>
    <w:rsid w:val="00316F47"/>
    <w:rsid w:val="00325D59"/>
    <w:rsid w:val="0033137B"/>
    <w:rsid w:val="003319FC"/>
    <w:rsid w:val="003357A2"/>
    <w:rsid w:val="00342CB7"/>
    <w:rsid w:val="003439AC"/>
    <w:rsid w:val="0034415F"/>
    <w:rsid w:val="00344929"/>
    <w:rsid w:val="0034549C"/>
    <w:rsid w:val="00347331"/>
    <w:rsid w:val="00347653"/>
    <w:rsid w:val="003478F5"/>
    <w:rsid w:val="00347C4C"/>
    <w:rsid w:val="00350838"/>
    <w:rsid w:val="003508E7"/>
    <w:rsid w:val="0035289B"/>
    <w:rsid w:val="00353453"/>
    <w:rsid w:val="0036080F"/>
    <w:rsid w:val="0036087C"/>
    <w:rsid w:val="00360B2B"/>
    <w:rsid w:val="003647E1"/>
    <w:rsid w:val="00366129"/>
    <w:rsid w:val="003723F4"/>
    <w:rsid w:val="003727E4"/>
    <w:rsid w:val="00374EBC"/>
    <w:rsid w:val="003817B9"/>
    <w:rsid w:val="0038343E"/>
    <w:rsid w:val="003915DE"/>
    <w:rsid w:val="003915F6"/>
    <w:rsid w:val="003966D6"/>
    <w:rsid w:val="003A314D"/>
    <w:rsid w:val="003A367F"/>
    <w:rsid w:val="003A5B9D"/>
    <w:rsid w:val="003B0097"/>
    <w:rsid w:val="003B2E3C"/>
    <w:rsid w:val="003B316E"/>
    <w:rsid w:val="003C0A2D"/>
    <w:rsid w:val="003C3328"/>
    <w:rsid w:val="003C5E41"/>
    <w:rsid w:val="003C6C14"/>
    <w:rsid w:val="003C6FB2"/>
    <w:rsid w:val="003D338C"/>
    <w:rsid w:val="003D6576"/>
    <w:rsid w:val="003D76A3"/>
    <w:rsid w:val="003E328D"/>
    <w:rsid w:val="003E3C40"/>
    <w:rsid w:val="003F2561"/>
    <w:rsid w:val="003F4909"/>
    <w:rsid w:val="003F68A7"/>
    <w:rsid w:val="003F70E2"/>
    <w:rsid w:val="003F7E05"/>
    <w:rsid w:val="004041C2"/>
    <w:rsid w:val="0040600F"/>
    <w:rsid w:val="0040778B"/>
    <w:rsid w:val="00407C3C"/>
    <w:rsid w:val="00412035"/>
    <w:rsid w:val="0041389F"/>
    <w:rsid w:val="004139E9"/>
    <w:rsid w:val="00413C06"/>
    <w:rsid w:val="00414CF9"/>
    <w:rsid w:val="00415790"/>
    <w:rsid w:val="00415861"/>
    <w:rsid w:val="00416648"/>
    <w:rsid w:val="00426538"/>
    <w:rsid w:val="0042685D"/>
    <w:rsid w:val="004304B7"/>
    <w:rsid w:val="004365B2"/>
    <w:rsid w:val="00436EC0"/>
    <w:rsid w:val="00443556"/>
    <w:rsid w:val="004440BD"/>
    <w:rsid w:val="00444E10"/>
    <w:rsid w:val="004474F2"/>
    <w:rsid w:val="004505E6"/>
    <w:rsid w:val="004513EB"/>
    <w:rsid w:val="00456370"/>
    <w:rsid w:val="0046218F"/>
    <w:rsid w:val="004704DC"/>
    <w:rsid w:val="0047328E"/>
    <w:rsid w:val="004738C3"/>
    <w:rsid w:val="00474715"/>
    <w:rsid w:val="004765F3"/>
    <w:rsid w:val="00481FED"/>
    <w:rsid w:val="004878FA"/>
    <w:rsid w:val="004914BC"/>
    <w:rsid w:val="00493799"/>
    <w:rsid w:val="00493BFC"/>
    <w:rsid w:val="00493E6C"/>
    <w:rsid w:val="0049541E"/>
    <w:rsid w:val="004A02C7"/>
    <w:rsid w:val="004A3EA1"/>
    <w:rsid w:val="004A4E68"/>
    <w:rsid w:val="004A634F"/>
    <w:rsid w:val="004B0830"/>
    <w:rsid w:val="004B0ECF"/>
    <w:rsid w:val="004B0F73"/>
    <w:rsid w:val="004B5629"/>
    <w:rsid w:val="004C029F"/>
    <w:rsid w:val="004C2810"/>
    <w:rsid w:val="004C6D72"/>
    <w:rsid w:val="004D18EA"/>
    <w:rsid w:val="004D240C"/>
    <w:rsid w:val="004D4B59"/>
    <w:rsid w:val="004E1D4B"/>
    <w:rsid w:val="004E20A9"/>
    <w:rsid w:val="004E30B7"/>
    <w:rsid w:val="004E5593"/>
    <w:rsid w:val="004E5EE9"/>
    <w:rsid w:val="004E775B"/>
    <w:rsid w:val="004F666F"/>
    <w:rsid w:val="004F70B6"/>
    <w:rsid w:val="00500373"/>
    <w:rsid w:val="005033EE"/>
    <w:rsid w:val="00520581"/>
    <w:rsid w:val="005253FE"/>
    <w:rsid w:val="0053132F"/>
    <w:rsid w:val="00532C03"/>
    <w:rsid w:val="00534338"/>
    <w:rsid w:val="00540E0D"/>
    <w:rsid w:val="00547C45"/>
    <w:rsid w:val="005608B9"/>
    <w:rsid w:val="005615DB"/>
    <w:rsid w:val="005620DF"/>
    <w:rsid w:val="005761D7"/>
    <w:rsid w:val="00580B7A"/>
    <w:rsid w:val="00581DB8"/>
    <w:rsid w:val="005822B1"/>
    <w:rsid w:val="0058527E"/>
    <w:rsid w:val="00594E3D"/>
    <w:rsid w:val="005A0B7D"/>
    <w:rsid w:val="005A1052"/>
    <w:rsid w:val="005A710D"/>
    <w:rsid w:val="005B249A"/>
    <w:rsid w:val="005B2B70"/>
    <w:rsid w:val="005B2CF1"/>
    <w:rsid w:val="005B3391"/>
    <w:rsid w:val="005B3FEB"/>
    <w:rsid w:val="005B67CE"/>
    <w:rsid w:val="005C003A"/>
    <w:rsid w:val="005C1F80"/>
    <w:rsid w:val="005C30F0"/>
    <w:rsid w:val="005C3445"/>
    <w:rsid w:val="005C34DE"/>
    <w:rsid w:val="005C6E20"/>
    <w:rsid w:val="005D5CF3"/>
    <w:rsid w:val="005E3990"/>
    <w:rsid w:val="0060111C"/>
    <w:rsid w:val="0060306A"/>
    <w:rsid w:val="00603F0A"/>
    <w:rsid w:val="00606C7E"/>
    <w:rsid w:val="00610352"/>
    <w:rsid w:val="00610512"/>
    <w:rsid w:val="00615AF2"/>
    <w:rsid w:val="00617872"/>
    <w:rsid w:val="00620F36"/>
    <w:rsid w:val="00622206"/>
    <w:rsid w:val="00622F27"/>
    <w:rsid w:val="00626633"/>
    <w:rsid w:val="00630341"/>
    <w:rsid w:val="00634EAD"/>
    <w:rsid w:val="00642168"/>
    <w:rsid w:val="00644C9A"/>
    <w:rsid w:val="006461C1"/>
    <w:rsid w:val="00652BB8"/>
    <w:rsid w:val="00652FCB"/>
    <w:rsid w:val="00660E64"/>
    <w:rsid w:val="0066228C"/>
    <w:rsid w:val="00663053"/>
    <w:rsid w:val="0066406F"/>
    <w:rsid w:val="00664CCB"/>
    <w:rsid w:val="00666A7C"/>
    <w:rsid w:val="00670493"/>
    <w:rsid w:val="00670E88"/>
    <w:rsid w:val="00673102"/>
    <w:rsid w:val="006756E8"/>
    <w:rsid w:val="00676C60"/>
    <w:rsid w:val="00676FD4"/>
    <w:rsid w:val="006772DC"/>
    <w:rsid w:val="00680141"/>
    <w:rsid w:val="006829A7"/>
    <w:rsid w:val="00682B0B"/>
    <w:rsid w:val="006867F3"/>
    <w:rsid w:val="00690CA4"/>
    <w:rsid w:val="00697848"/>
    <w:rsid w:val="006A4B5E"/>
    <w:rsid w:val="006B08D3"/>
    <w:rsid w:val="006B1E30"/>
    <w:rsid w:val="006B31C5"/>
    <w:rsid w:val="006C0661"/>
    <w:rsid w:val="006C16D3"/>
    <w:rsid w:val="006C28ED"/>
    <w:rsid w:val="006C5B68"/>
    <w:rsid w:val="006D0CA8"/>
    <w:rsid w:val="006D1C88"/>
    <w:rsid w:val="006D7EDF"/>
    <w:rsid w:val="006E16D6"/>
    <w:rsid w:val="006E2915"/>
    <w:rsid w:val="006E36BB"/>
    <w:rsid w:val="006F1AD2"/>
    <w:rsid w:val="006F2C1C"/>
    <w:rsid w:val="006F5386"/>
    <w:rsid w:val="00700D0E"/>
    <w:rsid w:val="0070291C"/>
    <w:rsid w:val="007052C7"/>
    <w:rsid w:val="00712552"/>
    <w:rsid w:val="00712EF7"/>
    <w:rsid w:val="00713A28"/>
    <w:rsid w:val="00714EBA"/>
    <w:rsid w:val="0071665F"/>
    <w:rsid w:val="00720D1C"/>
    <w:rsid w:val="00721619"/>
    <w:rsid w:val="0072293F"/>
    <w:rsid w:val="007249FD"/>
    <w:rsid w:val="00725CB4"/>
    <w:rsid w:val="00732524"/>
    <w:rsid w:val="00732A3B"/>
    <w:rsid w:val="007423E1"/>
    <w:rsid w:val="007459C9"/>
    <w:rsid w:val="00750CF4"/>
    <w:rsid w:val="007512A6"/>
    <w:rsid w:val="007528C6"/>
    <w:rsid w:val="00753962"/>
    <w:rsid w:val="00753DBC"/>
    <w:rsid w:val="00755168"/>
    <w:rsid w:val="007556CA"/>
    <w:rsid w:val="00755E40"/>
    <w:rsid w:val="00761654"/>
    <w:rsid w:val="00762453"/>
    <w:rsid w:val="0076464E"/>
    <w:rsid w:val="0076711F"/>
    <w:rsid w:val="007719BD"/>
    <w:rsid w:val="00772E23"/>
    <w:rsid w:val="007747C1"/>
    <w:rsid w:val="00783752"/>
    <w:rsid w:val="00793144"/>
    <w:rsid w:val="007938E3"/>
    <w:rsid w:val="00794976"/>
    <w:rsid w:val="00794FC2"/>
    <w:rsid w:val="007A025B"/>
    <w:rsid w:val="007A4B62"/>
    <w:rsid w:val="007A7C28"/>
    <w:rsid w:val="007A7DC4"/>
    <w:rsid w:val="007B18F3"/>
    <w:rsid w:val="007B4755"/>
    <w:rsid w:val="007B5BF8"/>
    <w:rsid w:val="007C173D"/>
    <w:rsid w:val="007C1807"/>
    <w:rsid w:val="007C397B"/>
    <w:rsid w:val="007C6D6A"/>
    <w:rsid w:val="007D136F"/>
    <w:rsid w:val="007D1C69"/>
    <w:rsid w:val="007D3ECA"/>
    <w:rsid w:val="007D652B"/>
    <w:rsid w:val="007D75D1"/>
    <w:rsid w:val="007D7DE1"/>
    <w:rsid w:val="007F17DD"/>
    <w:rsid w:val="007F3F6A"/>
    <w:rsid w:val="007F4276"/>
    <w:rsid w:val="007F66C3"/>
    <w:rsid w:val="00810005"/>
    <w:rsid w:val="008105FB"/>
    <w:rsid w:val="008112BB"/>
    <w:rsid w:val="00812A40"/>
    <w:rsid w:val="0081524E"/>
    <w:rsid w:val="00816098"/>
    <w:rsid w:val="008163A4"/>
    <w:rsid w:val="00824314"/>
    <w:rsid w:val="00825808"/>
    <w:rsid w:val="00826356"/>
    <w:rsid w:val="008306B0"/>
    <w:rsid w:val="00836D3E"/>
    <w:rsid w:val="008514B2"/>
    <w:rsid w:val="008515CE"/>
    <w:rsid w:val="00861A2B"/>
    <w:rsid w:val="00861EE6"/>
    <w:rsid w:val="0086333B"/>
    <w:rsid w:val="00863A19"/>
    <w:rsid w:val="00864547"/>
    <w:rsid w:val="008648A0"/>
    <w:rsid w:val="008675CC"/>
    <w:rsid w:val="00870E8C"/>
    <w:rsid w:val="00873E0B"/>
    <w:rsid w:val="00874E8E"/>
    <w:rsid w:val="0088025E"/>
    <w:rsid w:val="008820CB"/>
    <w:rsid w:val="00887315"/>
    <w:rsid w:val="00892D23"/>
    <w:rsid w:val="00894437"/>
    <w:rsid w:val="008964F0"/>
    <w:rsid w:val="008965F2"/>
    <w:rsid w:val="0089690B"/>
    <w:rsid w:val="00897C6F"/>
    <w:rsid w:val="008A067C"/>
    <w:rsid w:val="008A46B8"/>
    <w:rsid w:val="008A638D"/>
    <w:rsid w:val="008A7285"/>
    <w:rsid w:val="008B2DC3"/>
    <w:rsid w:val="008B4776"/>
    <w:rsid w:val="008B5396"/>
    <w:rsid w:val="008B7B6C"/>
    <w:rsid w:val="008B7DAC"/>
    <w:rsid w:val="008C1854"/>
    <w:rsid w:val="008C7184"/>
    <w:rsid w:val="008D1BE1"/>
    <w:rsid w:val="008D3041"/>
    <w:rsid w:val="008E00CA"/>
    <w:rsid w:val="008E4317"/>
    <w:rsid w:val="008E6218"/>
    <w:rsid w:val="008E66D9"/>
    <w:rsid w:val="008E7277"/>
    <w:rsid w:val="008E73AF"/>
    <w:rsid w:val="008F6C99"/>
    <w:rsid w:val="008F7950"/>
    <w:rsid w:val="00900E45"/>
    <w:rsid w:val="009038DD"/>
    <w:rsid w:val="0090451B"/>
    <w:rsid w:val="00904CB2"/>
    <w:rsid w:val="00906867"/>
    <w:rsid w:val="00907C18"/>
    <w:rsid w:val="009145ED"/>
    <w:rsid w:val="00917333"/>
    <w:rsid w:val="00921930"/>
    <w:rsid w:val="00927A8C"/>
    <w:rsid w:val="0093163A"/>
    <w:rsid w:val="00931826"/>
    <w:rsid w:val="00932AEE"/>
    <w:rsid w:val="0093611D"/>
    <w:rsid w:val="00937189"/>
    <w:rsid w:val="0093782B"/>
    <w:rsid w:val="009435C5"/>
    <w:rsid w:val="0094363B"/>
    <w:rsid w:val="00943A72"/>
    <w:rsid w:val="009512CE"/>
    <w:rsid w:val="00957879"/>
    <w:rsid w:val="009630D1"/>
    <w:rsid w:val="00963E12"/>
    <w:rsid w:val="00966990"/>
    <w:rsid w:val="00967E27"/>
    <w:rsid w:val="009767E6"/>
    <w:rsid w:val="009813FF"/>
    <w:rsid w:val="009816B4"/>
    <w:rsid w:val="00984193"/>
    <w:rsid w:val="009854C8"/>
    <w:rsid w:val="0098626D"/>
    <w:rsid w:val="009874A8"/>
    <w:rsid w:val="00992D08"/>
    <w:rsid w:val="009A2073"/>
    <w:rsid w:val="009B01EE"/>
    <w:rsid w:val="009B4475"/>
    <w:rsid w:val="009B4B02"/>
    <w:rsid w:val="009B731D"/>
    <w:rsid w:val="009B78B6"/>
    <w:rsid w:val="009C2D4A"/>
    <w:rsid w:val="009C4D86"/>
    <w:rsid w:val="009C5A93"/>
    <w:rsid w:val="009C750D"/>
    <w:rsid w:val="009D3F6F"/>
    <w:rsid w:val="009D57EA"/>
    <w:rsid w:val="009D630A"/>
    <w:rsid w:val="009D6396"/>
    <w:rsid w:val="009E55AC"/>
    <w:rsid w:val="009F0053"/>
    <w:rsid w:val="009F1E3B"/>
    <w:rsid w:val="009F50A8"/>
    <w:rsid w:val="009F5D9D"/>
    <w:rsid w:val="009F670D"/>
    <w:rsid w:val="00A05392"/>
    <w:rsid w:val="00A067D5"/>
    <w:rsid w:val="00A07EED"/>
    <w:rsid w:val="00A07F01"/>
    <w:rsid w:val="00A07F6D"/>
    <w:rsid w:val="00A16F2F"/>
    <w:rsid w:val="00A20152"/>
    <w:rsid w:val="00A25D08"/>
    <w:rsid w:val="00A30FCF"/>
    <w:rsid w:val="00A31266"/>
    <w:rsid w:val="00A32F30"/>
    <w:rsid w:val="00A37EB5"/>
    <w:rsid w:val="00A449DA"/>
    <w:rsid w:val="00A570E4"/>
    <w:rsid w:val="00A6493C"/>
    <w:rsid w:val="00A65825"/>
    <w:rsid w:val="00A67721"/>
    <w:rsid w:val="00A73E4E"/>
    <w:rsid w:val="00A74E76"/>
    <w:rsid w:val="00A75655"/>
    <w:rsid w:val="00A76BC7"/>
    <w:rsid w:val="00A82211"/>
    <w:rsid w:val="00A84170"/>
    <w:rsid w:val="00A84F2F"/>
    <w:rsid w:val="00A852B8"/>
    <w:rsid w:val="00A85F43"/>
    <w:rsid w:val="00A9270E"/>
    <w:rsid w:val="00A92C8F"/>
    <w:rsid w:val="00A95C15"/>
    <w:rsid w:val="00A97A12"/>
    <w:rsid w:val="00A97CCD"/>
    <w:rsid w:val="00AA1F1B"/>
    <w:rsid w:val="00AA6BE9"/>
    <w:rsid w:val="00AB0EE4"/>
    <w:rsid w:val="00AB2F8F"/>
    <w:rsid w:val="00AB3095"/>
    <w:rsid w:val="00AB4EEB"/>
    <w:rsid w:val="00AB74DF"/>
    <w:rsid w:val="00AC12B4"/>
    <w:rsid w:val="00AC66CF"/>
    <w:rsid w:val="00AD284D"/>
    <w:rsid w:val="00AE081A"/>
    <w:rsid w:val="00AE0D49"/>
    <w:rsid w:val="00AE2DDE"/>
    <w:rsid w:val="00AE3144"/>
    <w:rsid w:val="00AE3882"/>
    <w:rsid w:val="00AE3A0C"/>
    <w:rsid w:val="00AE7338"/>
    <w:rsid w:val="00AF0EAC"/>
    <w:rsid w:val="00AF2E0E"/>
    <w:rsid w:val="00AF3D92"/>
    <w:rsid w:val="00AF4789"/>
    <w:rsid w:val="00AF71C9"/>
    <w:rsid w:val="00B000EC"/>
    <w:rsid w:val="00B005F3"/>
    <w:rsid w:val="00B02BDD"/>
    <w:rsid w:val="00B033C9"/>
    <w:rsid w:val="00B06EB2"/>
    <w:rsid w:val="00B118DE"/>
    <w:rsid w:val="00B1191F"/>
    <w:rsid w:val="00B12BA0"/>
    <w:rsid w:val="00B152A2"/>
    <w:rsid w:val="00B16364"/>
    <w:rsid w:val="00B16AFA"/>
    <w:rsid w:val="00B21345"/>
    <w:rsid w:val="00B24264"/>
    <w:rsid w:val="00B25E0B"/>
    <w:rsid w:val="00B267CA"/>
    <w:rsid w:val="00B26BBD"/>
    <w:rsid w:val="00B32332"/>
    <w:rsid w:val="00B33D9F"/>
    <w:rsid w:val="00B415EB"/>
    <w:rsid w:val="00B42666"/>
    <w:rsid w:val="00B43482"/>
    <w:rsid w:val="00B450E2"/>
    <w:rsid w:val="00B46BD6"/>
    <w:rsid w:val="00B47BD5"/>
    <w:rsid w:val="00B55F6E"/>
    <w:rsid w:val="00B56A58"/>
    <w:rsid w:val="00B66FD0"/>
    <w:rsid w:val="00B73191"/>
    <w:rsid w:val="00B73D30"/>
    <w:rsid w:val="00B75EED"/>
    <w:rsid w:val="00B771DE"/>
    <w:rsid w:val="00B831B0"/>
    <w:rsid w:val="00B84A4D"/>
    <w:rsid w:val="00B84C2D"/>
    <w:rsid w:val="00B95392"/>
    <w:rsid w:val="00B97187"/>
    <w:rsid w:val="00BA0A7C"/>
    <w:rsid w:val="00BA2D3B"/>
    <w:rsid w:val="00BA4202"/>
    <w:rsid w:val="00BA6418"/>
    <w:rsid w:val="00BA6914"/>
    <w:rsid w:val="00BB4F1A"/>
    <w:rsid w:val="00BB63A7"/>
    <w:rsid w:val="00BC0E66"/>
    <w:rsid w:val="00BC1EC3"/>
    <w:rsid w:val="00BC2DC5"/>
    <w:rsid w:val="00BC3658"/>
    <w:rsid w:val="00BC3C13"/>
    <w:rsid w:val="00BC660B"/>
    <w:rsid w:val="00BD0A6F"/>
    <w:rsid w:val="00BD1CC2"/>
    <w:rsid w:val="00BD3359"/>
    <w:rsid w:val="00BD5E0A"/>
    <w:rsid w:val="00BE5058"/>
    <w:rsid w:val="00BF2351"/>
    <w:rsid w:val="00BF3B3A"/>
    <w:rsid w:val="00BF3CD9"/>
    <w:rsid w:val="00BF48AF"/>
    <w:rsid w:val="00C00F34"/>
    <w:rsid w:val="00C03D37"/>
    <w:rsid w:val="00C059CA"/>
    <w:rsid w:val="00C07BFC"/>
    <w:rsid w:val="00C10213"/>
    <w:rsid w:val="00C15476"/>
    <w:rsid w:val="00C15E8B"/>
    <w:rsid w:val="00C16388"/>
    <w:rsid w:val="00C16B2D"/>
    <w:rsid w:val="00C20D32"/>
    <w:rsid w:val="00C210DA"/>
    <w:rsid w:val="00C241A1"/>
    <w:rsid w:val="00C248F3"/>
    <w:rsid w:val="00C250B7"/>
    <w:rsid w:val="00C32F90"/>
    <w:rsid w:val="00C3425D"/>
    <w:rsid w:val="00C356A6"/>
    <w:rsid w:val="00C35F96"/>
    <w:rsid w:val="00C4525A"/>
    <w:rsid w:val="00C46534"/>
    <w:rsid w:val="00C52AB8"/>
    <w:rsid w:val="00C56C00"/>
    <w:rsid w:val="00C575C2"/>
    <w:rsid w:val="00C62573"/>
    <w:rsid w:val="00C66E53"/>
    <w:rsid w:val="00C7210B"/>
    <w:rsid w:val="00C732B5"/>
    <w:rsid w:val="00C755E3"/>
    <w:rsid w:val="00C75666"/>
    <w:rsid w:val="00C7655C"/>
    <w:rsid w:val="00C77F62"/>
    <w:rsid w:val="00C80B33"/>
    <w:rsid w:val="00C8176C"/>
    <w:rsid w:val="00C81928"/>
    <w:rsid w:val="00C81C9A"/>
    <w:rsid w:val="00C850FD"/>
    <w:rsid w:val="00C91571"/>
    <w:rsid w:val="00C9422F"/>
    <w:rsid w:val="00CA1A48"/>
    <w:rsid w:val="00CA562C"/>
    <w:rsid w:val="00CA5830"/>
    <w:rsid w:val="00CA712D"/>
    <w:rsid w:val="00CB06BC"/>
    <w:rsid w:val="00CB2077"/>
    <w:rsid w:val="00CB22BE"/>
    <w:rsid w:val="00CB2988"/>
    <w:rsid w:val="00CB3B7F"/>
    <w:rsid w:val="00CC1E75"/>
    <w:rsid w:val="00CC62BE"/>
    <w:rsid w:val="00CC7448"/>
    <w:rsid w:val="00CD24C2"/>
    <w:rsid w:val="00CD37CB"/>
    <w:rsid w:val="00CD4870"/>
    <w:rsid w:val="00CD6868"/>
    <w:rsid w:val="00CE07CB"/>
    <w:rsid w:val="00CE3900"/>
    <w:rsid w:val="00CE5910"/>
    <w:rsid w:val="00CF0BEF"/>
    <w:rsid w:val="00CF0C47"/>
    <w:rsid w:val="00CF5C24"/>
    <w:rsid w:val="00D011A5"/>
    <w:rsid w:val="00D058D6"/>
    <w:rsid w:val="00D06595"/>
    <w:rsid w:val="00D1662F"/>
    <w:rsid w:val="00D16BF9"/>
    <w:rsid w:val="00D1736C"/>
    <w:rsid w:val="00D232DC"/>
    <w:rsid w:val="00D244D8"/>
    <w:rsid w:val="00D262EB"/>
    <w:rsid w:val="00D26CFF"/>
    <w:rsid w:val="00D30038"/>
    <w:rsid w:val="00D3138F"/>
    <w:rsid w:val="00D33F4E"/>
    <w:rsid w:val="00D36324"/>
    <w:rsid w:val="00D37FED"/>
    <w:rsid w:val="00D42A1C"/>
    <w:rsid w:val="00D459BE"/>
    <w:rsid w:val="00D45A59"/>
    <w:rsid w:val="00D4761D"/>
    <w:rsid w:val="00D479DB"/>
    <w:rsid w:val="00D506C8"/>
    <w:rsid w:val="00D50C35"/>
    <w:rsid w:val="00D51E09"/>
    <w:rsid w:val="00D53838"/>
    <w:rsid w:val="00D549D4"/>
    <w:rsid w:val="00D57F5F"/>
    <w:rsid w:val="00D632A4"/>
    <w:rsid w:val="00D636D6"/>
    <w:rsid w:val="00D63BF3"/>
    <w:rsid w:val="00D66BB7"/>
    <w:rsid w:val="00D703C1"/>
    <w:rsid w:val="00D704FE"/>
    <w:rsid w:val="00D7118B"/>
    <w:rsid w:val="00D713F9"/>
    <w:rsid w:val="00D726A4"/>
    <w:rsid w:val="00D774CD"/>
    <w:rsid w:val="00D81AEB"/>
    <w:rsid w:val="00D81B5B"/>
    <w:rsid w:val="00D8300E"/>
    <w:rsid w:val="00D86E37"/>
    <w:rsid w:val="00D92442"/>
    <w:rsid w:val="00DA1329"/>
    <w:rsid w:val="00DA54B1"/>
    <w:rsid w:val="00DB185A"/>
    <w:rsid w:val="00DB3F5E"/>
    <w:rsid w:val="00DB416C"/>
    <w:rsid w:val="00DC1439"/>
    <w:rsid w:val="00DC7A6C"/>
    <w:rsid w:val="00DD1100"/>
    <w:rsid w:val="00DD4DA2"/>
    <w:rsid w:val="00DE1D87"/>
    <w:rsid w:val="00DE258A"/>
    <w:rsid w:val="00DE478E"/>
    <w:rsid w:val="00DF2BEB"/>
    <w:rsid w:val="00DF42C6"/>
    <w:rsid w:val="00DF5B5A"/>
    <w:rsid w:val="00E03321"/>
    <w:rsid w:val="00E044F5"/>
    <w:rsid w:val="00E06562"/>
    <w:rsid w:val="00E10E87"/>
    <w:rsid w:val="00E11B67"/>
    <w:rsid w:val="00E12B0E"/>
    <w:rsid w:val="00E14FC2"/>
    <w:rsid w:val="00E15AF7"/>
    <w:rsid w:val="00E170C9"/>
    <w:rsid w:val="00E17FB8"/>
    <w:rsid w:val="00E206B5"/>
    <w:rsid w:val="00E30EF0"/>
    <w:rsid w:val="00E353CD"/>
    <w:rsid w:val="00E42F32"/>
    <w:rsid w:val="00E4412C"/>
    <w:rsid w:val="00E46326"/>
    <w:rsid w:val="00E473A2"/>
    <w:rsid w:val="00E5100F"/>
    <w:rsid w:val="00E527AF"/>
    <w:rsid w:val="00E54670"/>
    <w:rsid w:val="00E567A5"/>
    <w:rsid w:val="00E607F6"/>
    <w:rsid w:val="00E64130"/>
    <w:rsid w:val="00E6511A"/>
    <w:rsid w:val="00E66E67"/>
    <w:rsid w:val="00E66FC4"/>
    <w:rsid w:val="00E702C2"/>
    <w:rsid w:val="00E7030E"/>
    <w:rsid w:val="00E72C3B"/>
    <w:rsid w:val="00E767EB"/>
    <w:rsid w:val="00E76EC4"/>
    <w:rsid w:val="00E777F2"/>
    <w:rsid w:val="00E835B8"/>
    <w:rsid w:val="00E83E19"/>
    <w:rsid w:val="00E84475"/>
    <w:rsid w:val="00EA1CC6"/>
    <w:rsid w:val="00EA201A"/>
    <w:rsid w:val="00EA520F"/>
    <w:rsid w:val="00EA667F"/>
    <w:rsid w:val="00EA77F5"/>
    <w:rsid w:val="00EB21BE"/>
    <w:rsid w:val="00EB2EA6"/>
    <w:rsid w:val="00EB5A5C"/>
    <w:rsid w:val="00EC134B"/>
    <w:rsid w:val="00EC3AA1"/>
    <w:rsid w:val="00EC6B98"/>
    <w:rsid w:val="00ED0583"/>
    <w:rsid w:val="00ED59BB"/>
    <w:rsid w:val="00ED7AEF"/>
    <w:rsid w:val="00EE0162"/>
    <w:rsid w:val="00EE5B41"/>
    <w:rsid w:val="00EF1041"/>
    <w:rsid w:val="00EF10CB"/>
    <w:rsid w:val="00EF1E87"/>
    <w:rsid w:val="00EF666C"/>
    <w:rsid w:val="00F010C1"/>
    <w:rsid w:val="00F01477"/>
    <w:rsid w:val="00F02739"/>
    <w:rsid w:val="00F02CF3"/>
    <w:rsid w:val="00F06C5C"/>
    <w:rsid w:val="00F135D7"/>
    <w:rsid w:val="00F2013D"/>
    <w:rsid w:val="00F20EF9"/>
    <w:rsid w:val="00F216D1"/>
    <w:rsid w:val="00F2186E"/>
    <w:rsid w:val="00F23410"/>
    <w:rsid w:val="00F24799"/>
    <w:rsid w:val="00F24A66"/>
    <w:rsid w:val="00F24C8E"/>
    <w:rsid w:val="00F254A6"/>
    <w:rsid w:val="00F30194"/>
    <w:rsid w:val="00F3402C"/>
    <w:rsid w:val="00F403B7"/>
    <w:rsid w:val="00F404DF"/>
    <w:rsid w:val="00F4117E"/>
    <w:rsid w:val="00F44E92"/>
    <w:rsid w:val="00F47300"/>
    <w:rsid w:val="00F51C18"/>
    <w:rsid w:val="00F61BBE"/>
    <w:rsid w:val="00F66B86"/>
    <w:rsid w:val="00F73530"/>
    <w:rsid w:val="00F74156"/>
    <w:rsid w:val="00F817E7"/>
    <w:rsid w:val="00F82A2F"/>
    <w:rsid w:val="00F85552"/>
    <w:rsid w:val="00F91DF1"/>
    <w:rsid w:val="00F939CF"/>
    <w:rsid w:val="00FA0DFA"/>
    <w:rsid w:val="00FA29CC"/>
    <w:rsid w:val="00FA5D0B"/>
    <w:rsid w:val="00FA7093"/>
    <w:rsid w:val="00FB0C4A"/>
    <w:rsid w:val="00FB4058"/>
    <w:rsid w:val="00FC525B"/>
    <w:rsid w:val="00FC6143"/>
    <w:rsid w:val="00FE0EE9"/>
    <w:rsid w:val="00FE149E"/>
    <w:rsid w:val="00FE2D4D"/>
    <w:rsid w:val="00FE2E65"/>
    <w:rsid w:val="00FE3237"/>
    <w:rsid w:val="00FE59A5"/>
    <w:rsid w:val="00FF265B"/>
    <w:rsid w:val="00FF712B"/>
    <w:rsid w:val="0112E128"/>
    <w:rsid w:val="016C9042"/>
    <w:rsid w:val="047C9FD3"/>
    <w:rsid w:val="05316EA8"/>
    <w:rsid w:val="056582B3"/>
    <w:rsid w:val="069F1845"/>
    <w:rsid w:val="06B31422"/>
    <w:rsid w:val="07440627"/>
    <w:rsid w:val="07519167"/>
    <w:rsid w:val="090D7320"/>
    <w:rsid w:val="09C4C849"/>
    <w:rsid w:val="0AB8BF94"/>
    <w:rsid w:val="0BB6C9C5"/>
    <w:rsid w:val="0C07987D"/>
    <w:rsid w:val="0C085D49"/>
    <w:rsid w:val="0C9BCB78"/>
    <w:rsid w:val="0CF71990"/>
    <w:rsid w:val="0F790CE7"/>
    <w:rsid w:val="114125EB"/>
    <w:rsid w:val="1331873F"/>
    <w:rsid w:val="14C600AC"/>
    <w:rsid w:val="15B31337"/>
    <w:rsid w:val="17238A2D"/>
    <w:rsid w:val="17C7E730"/>
    <w:rsid w:val="17F6E6E0"/>
    <w:rsid w:val="1A184237"/>
    <w:rsid w:val="1B5FD589"/>
    <w:rsid w:val="1B84531A"/>
    <w:rsid w:val="1B8CCE31"/>
    <w:rsid w:val="1CFB01CC"/>
    <w:rsid w:val="1DB45F0C"/>
    <w:rsid w:val="1DD4B070"/>
    <w:rsid w:val="1F7992BD"/>
    <w:rsid w:val="26B82744"/>
    <w:rsid w:val="26CE651F"/>
    <w:rsid w:val="272695BC"/>
    <w:rsid w:val="29085C12"/>
    <w:rsid w:val="29656648"/>
    <w:rsid w:val="2BC8931E"/>
    <w:rsid w:val="2DB15DDB"/>
    <w:rsid w:val="2DD46E64"/>
    <w:rsid w:val="2E20AFE1"/>
    <w:rsid w:val="2E631765"/>
    <w:rsid w:val="2FF2F8C2"/>
    <w:rsid w:val="30EF1E86"/>
    <w:rsid w:val="3139EC1E"/>
    <w:rsid w:val="3331E836"/>
    <w:rsid w:val="35564D07"/>
    <w:rsid w:val="3597936D"/>
    <w:rsid w:val="362F2598"/>
    <w:rsid w:val="36376350"/>
    <w:rsid w:val="3639CDDB"/>
    <w:rsid w:val="36890384"/>
    <w:rsid w:val="36A0B5EE"/>
    <w:rsid w:val="36A1D95D"/>
    <w:rsid w:val="37D776D6"/>
    <w:rsid w:val="38C1AFE4"/>
    <w:rsid w:val="39390C70"/>
    <w:rsid w:val="3A952805"/>
    <w:rsid w:val="3AF06077"/>
    <w:rsid w:val="3B4EB6B6"/>
    <w:rsid w:val="3BE0C3E7"/>
    <w:rsid w:val="3C560E70"/>
    <w:rsid w:val="3DD615E4"/>
    <w:rsid w:val="3E5E6403"/>
    <w:rsid w:val="3F2E713F"/>
    <w:rsid w:val="3F3DB587"/>
    <w:rsid w:val="3F7B7AF8"/>
    <w:rsid w:val="3FF49132"/>
    <w:rsid w:val="41DF78DD"/>
    <w:rsid w:val="41F8F596"/>
    <w:rsid w:val="42432FCD"/>
    <w:rsid w:val="43D74579"/>
    <w:rsid w:val="43FDE1EA"/>
    <w:rsid w:val="44F93271"/>
    <w:rsid w:val="450F5445"/>
    <w:rsid w:val="4514336D"/>
    <w:rsid w:val="452FA498"/>
    <w:rsid w:val="47F2B2CC"/>
    <w:rsid w:val="4974BBA2"/>
    <w:rsid w:val="49C9F26F"/>
    <w:rsid w:val="4AF29196"/>
    <w:rsid w:val="4B86BF2C"/>
    <w:rsid w:val="4CB543F1"/>
    <w:rsid w:val="4D605392"/>
    <w:rsid w:val="4DEB48AF"/>
    <w:rsid w:val="4E9FA804"/>
    <w:rsid w:val="4FC91751"/>
    <w:rsid w:val="50D07C98"/>
    <w:rsid w:val="5136035E"/>
    <w:rsid w:val="518BC7FB"/>
    <w:rsid w:val="52B8AEFA"/>
    <w:rsid w:val="52F38EDF"/>
    <w:rsid w:val="5368BF94"/>
    <w:rsid w:val="536CF560"/>
    <w:rsid w:val="54C897C1"/>
    <w:rsid w:val="5693C311"/>
    <w:rsid w:val="57FCEEB1"/>
    <w:rsid w:val="587DBDF2"/>
    <w:rsid w:val="58B7712D"/>
    <w:rsid w:val="592E105A"/>
    <w:rsid w:val="59A45DE3"/>
    <w:rsid w:val="5B51B637"/>
    <w:rsid w:val="5BE7F7DD"/>
    <w:rsid w:val="5D161BF0"/>
    <w:rsid w:val="600AF64B"/>
    <w:rsid w:val="60451DC6"/>
    <w:rsid w:val="607ECBF8"/>
    <w:rsid w:val="614CF257"/>
    <w:rsid w:val="616AD4A7"/>
    <w:rsid w:val="61803D7C"/>
    <w:rsid w:val="6221E679"/>
    <w:rsid w:val="634F1B28"/>
    <w:rsid w:val="636FE2A5"/>
    <w:rsid w:val="64540F19"/>
    <w:rsid w:val="64C1E854"/>
    <w:rsid w:val="656BD87C"/>
    <w:rsid w:val="661CE74A"/>
    <w:rsid w:val="673CFFBB"/>
    <w:rsid w:val="68146744"/>
    <w:rsid w:val="68E60E00"/>
    <w:rsid w:val="693FEE79"/>
    <w:rsid w:val="6C6C1D1E"/>
    <w:rsid w:val="6C742C33"/>
    <w:rsid w:val="6DB44F34"/>
    <w:rsid w:val="6E130BE1"/>
    <w:rsid w:val="7040D92F"/>
    <w:rsid w:val="71FFC2EF"/>
    <w:rsid w:val="72547BA2"/>
    <w:rsid w:val="7273654A"/>
    <w:rsid w:val="72B160DB"/>
    <w:rsid w:val="72C6C2B5"/>
    <w:rsid w:val="7324B658"/>
    <w:rsid w:val="7399EAF5"/>
    <w:rsid w:val="73AB68AD"/>
    <w:rsid w:val="74569C7C"/>
    <w:rsid w:val="748F76BE"/>
    <w:rsid w:val="74924A9A"/>
    <w:rsid w:val="762E1AFB"/>
    <w:rsid w:val="763C7122"/>
    <w:rsid w:val="768AAC37"/>
    <w:rsid w:val="76ABCD32"/>
    <w:rsid w:val="76DB9A5A"/>
    <w:rsid w:val="775518E3"/>
    <w:rsid w:val="78BCE4F1"/>
    <w:rsid w:val="7900A11B"/>
    <w:rsid w:val="790BF12D"/>
    <w:rsid w:val="7B7D1B55"/>
    <w:rsid w:val="7BF98588"/>
    <w:rsid w:val="7C597935"/>
    <w:rsid w:val="7D385523"/>
    <w:rsid w:val="7D89D931"/>
    <w:rsid w:val="7E07241E"/>
    <w:rsid w:val="7EB6091F"/>
    <w:rsid w:val="7EED5ADE"/>
    <w:rsid w:val="7F1CC38D"/>
    <w:rsid w:val="7F3BC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66D35"/>
  <w15:docId w15:val="{80761623-32FE-4D7A-BD80-4E17253E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38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704"/>
  </w:style>
  <w:style w:type="paragraph" w:styleId="Zpat">
    <w:name w:val="footer"/>
    <w:basedOn w:val="Normln"/>
    <w:link w:val="Zpat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704"/>
  </w:style>
  <w:style w:type="character" w:styleId="Hypertextovodkaz">
    <w:name w:val="Hyperlink"/>
    <w:basedOn w:val="Standardnpsmoodstavce"/>
    <w:uiPriority w:val="99"/>
    <w:unhideWhenUsed/>
    <w:rsid w:val="005B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C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776"/>
    <w:pPr>
      <w:ind w:left="720"/>
      <w:contextualSpacing/>
    </w:pPr>
  </w:style>
  <w:style w:type="paragraph" w:styleId="Revize">
    <w:name w:val="Revision"/>
    <w:hidden/>
    <w:uiPriority w:val="99"/>
    <w:semiHidden/>
    <w:rsid w:val="003A5B9D"/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052"/>
    <w:rPr>
      <w:b/>
      <w:bCs/>
    </w:rPr>
  </w:style>
  <w:style w:type="paragraph" w:styleId="Normlnweb">
    <w:name w:val="Normal (Web)"/>
    <w:basedOn w:val="Normln"/>
    <w:uiPriority w:val="99"/>
    <w:unhideWhenUsed/>
    <w:rsid w:val="005B2B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067D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.holik@knkt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trik.hrubes@stiebel-eltro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59DEA02B-D91A-49E6-8E77-1F706EB1D305}">
    <t:Anchor>
      <t:Comment id="980958317"/>
    </t:Anchor>
    <t:History>
      <t:Event id="{D95F98D9-7CD7-4690-922D-29CD01822B34}" time="2024-05-30T08:20:10.462Z">
        <t:Attribution userId="S::josef.holik@knktr.cz::4ac6dfcd-d4e9-44c1-8545-aba0a614ea99" userProvider="AD" userName="Josef Holík"/>
        <t:Anchor>
          <t:Comment id="980958317"/>
        </t:Anchor>
        <t:Create/>
      </t:Event>
      <t:Event id="{83A87529-EC6E-4EFA-80A9-84414D2706B2}" time="2024-05-30T08:20:10.462Z">
        <t:Attribution userId="S::josef.holik@knktr.cz::4ac6dfcd-d4e9-44c1-8545-aba0a614ea99" userProvider="AD" userName="Josef Holík"/>
        <t:Anchor>
          <t:Comment id="980958317"/>
        </t:Anchor>
        <t:Assign userId="S::michaela.rusova@knktr.cz::9cface8f-a544-4eb1-8647-e8cd03b48fc4" userProvider="AD" userName="Michaela Rusova"/>
      </t:Event>
      <t:Event id="{00C9C7F6-4677-4BE4-9126-04BD30EF1BFE}" time="2024-05-30T08:20:10.462Z">
        <t:Attribution userId="S::josef.holik@knktr.cz::4ac6dfcd-d4e9-44c1-8545-aba0a614ea99" userProvider="AD" userName="Josef Holík"/>
        <t:Anchor>
          <t:Comment id="980958317"/>
        </t:Anchor>
        <t:SetTitle title="@Michaela Rusova nějaké obrázky dokreslující vývoj? Tohle mohou média ocenit. Ponorný ohřívač, první čerpadlo, nová čerpadla, pár fotek z Holzminden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4" ma:contentTypeDescription="Create a new document." ma:contentTypeScope="" ma:versionID="7481478671cb30694d07cb92232abdb9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3328762ced7b78a0e9dbd4b24ce1b96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  <SharedWithUsers xmlns="6b2612b5-4cd9-42d2-8bef-9be8a75ac057">
      <UserInfo>
        <DisplayName>Michaela Rusova</DisplayName>
        <AccountId>17</AccountId>
        <AccountType/>
      </UserInfo>
      <UserInfo>
        <DisplayName>Josef Holík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E09D15-0FDA-4C91-8CFA-0990AEC80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82318-8397-4F5E-ABFE-6216189B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8B66B-A5AC-43CA-8418-02ADF9A671FD}">
  <ds:schemaRefs>
    <ds:schemaRef ds:uri="754b14e8-f5ac-4e5c-877e-1e88698b0449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b2612b5-4cd9-42d2-8bef-9be8a75ac057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Links>
    <vt:vector size="12" baseType="variant">
      <vt:variant>
        <vt:i4>6488092</vt:i4>
      </vt:variant>
      <vt:variant>
        <vt:i4>3</vt:i4>
      </vt:variant>
      <vt:variant>
        <vt:i4>0</vt:i4>
      </vt:variant>
      <vt:variant>
        <vt:i4>5</vt:i4>
      </vt:variant>
      <vt:variant>
        <vt:lpwstr>mailto:josef.holik@knktr.cz</vt:lpwstr>
      </vt:variant>
      <vt:variant>
        <vt:lpwstr/>
      </vt:variant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mailto:patrik.hrubes@stiebel-eltron.cz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Brestanova</dc:creator>
  <cp:keywords/>
  <cp:lastModifiedBy>Stloukalová, Dana</cp:lastModifiedBy>
  <cp:revision>2</cp:revision>
  <cp:lastPrinted>2024-08-06T00:13:00Z</cp:lastPrinted>
  <dcterms:created xsi:type="dcterms:W3CDTF">2025-06-23T13:37:00Z</dcterms:created>
  <dcterms:modified xsi:type="dcterms:W3CDTF">2025-06-23T13:37:00Z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MSIP_Label_a778f0de-7455-48b1-94b1-e40d100647ac_Enabled">
    <vt:lpwstr>true</vt:lpwstr>
  </property>
  <property fmtid="{D5CDD505-2E9C-101B-9397-08002B2CF9AE}" pid="5" name="MSIP_Label_a778f0de-7455-48b1-94b1-e40d100647ac_SetDate">
    <vt:lpwstr>2024-05-31T09:08:22Z</vt:lpwstr>
  </property>
  <property fmtid="{D5CDD505-2E9C-101B-9397-08002B2CF9AE}" pid="6" name="MSIP_Label_a778f0de-7455-48b1-94b1-e40d100647ac_Method">
    <vt:lpwstr>Standard</vt:lpwstr>
  </property>
  <property fmtid="{D5CDD505-2E9C-101B-9397-08002B2CF9AE}" pid="7" name="MSIP_Label_a778f0de-7455-48b1-94b1-e40d100647ac_Name">
    <vt:lpwstr>Internal - All company</vt:lpwstr>
  </property>
  <property fmtid="{D5CDD505-2E9C-101B-9397-08002B2CF9AE}" pid="8" name="MSIP_Label_a778f0de-7455-48b1-94b1-e40d100647ac_SiteId">
    <vt:lpwstr>420c935a-f900-4995-aeb1-9af57e8e12fc</vt:lpwstr>
  </property>
  <property fmtid="{D5CDD505-2E9C-101B-9397-08002B2CF9AE}" pid="9" name="MSIP_Label_a778f0de-7455-48b1-94b1-e40d100647ac_ActionId">
    <vt:lpwstr>10093d46-fab1-48fe-9524-5011cf1a975a</vt:lpwstr>
  </property>
  <property fmtid="{D5CDD505-2E9C-101B-9397-08002B2CF9AE}" pid="10" name="MSIP_Label_a778f0de-7455-48b1-94b1-e40d100647ac_ContentBits">
    <vt:lpwstr>0</vt:lpwstr>
  </property>
  <property fmtid="{D5CDD505-2E9C-101B-9397-08002B2CF9AE}" pid="11" name="GrammarlyDocumentId">
    <vt:lpwstr>c26f5183f9e7909a6633bad8b7937934e73bb0ad620dab24714822561986e250</vt:lpwstr>
  </property>
</Properties>
</file>