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DA92" w14:textId="2D3A04FC" w:rsidR="2CA5EA76" w:rsidRDefault="2CA5EA76" w:rsidP="513B5FEA">
      <w:pPr>
        <w:pBdr>
          <w:bottom w:val="single" w:sz="6" w:space="1" w:color="000000"/>
        </w:pBdr>
        <w:spacing w:after="200" w:line="360" w:lineRule="auto"/>
        <w:rPr>
          <w:b/>
          <w:bCs/>
          <w:sz w:val="24"/>
          <w:szCs w:val="24"/>
        </w:rPr>
      </w:pPr>
      <w:r w:rsidRPr="513B5FEA">
        <w:rPr>
          <w:b/>
          <w:bCs/>
          <w:sz w:val="24"/>
          <w:szCs w:val="24"/>
        </w:rPr>
        <w:t>Pasivní chlazení pomáhá regenerovat vrt a zvyšuje účinnost systému. Domácnostem přináší nejen komfort, ale i nižší náklady</w:t>
      </w:r>
    </w:p>
    <w:p w14:paraId="3A83CB64" w14:textId="6B534C1F" w:rsidR="00481464" w:rsidRPr="00481464" w:rsidRDefault="4FC91751" w:rsidP="00481464">
      <w:pPr>
        <w:spacing w:after="200" w:line="276" w:lineRule="auto"/>
        <w:jc w:val="both"/>
      </w:pPr>
      <w:r w:rsidRPr="00CA498A">
        <w:rPr>
          <w:b/>
          <w:bCs/>
        </w:rPr>
        <w:t xml:space="preserve">Praha, </w:t>
      </w:r>
      <w:r w:rsidR="00CA498A" w:rsidRPr="00CA498A">
        <w:rPr>
          <w:b/>
          <w:bCs/>
        </w:rPr>
        <w:t>15</w:t>
      </w:r>
      <w:r w:rsidRPr="00CA498A">
        <w:rPr>
          <w:b/>
          <w:bCs/>
        </w:rPr>
        <w:t xml:space="preserve">. </w:t>
      </w:r>
      <w:r w:rsidR="00481464" w:rsidRPr="00CA498A">
        <w:rPr>
          <w:b/>
          <w:bCs/>
        </w:rPr>
        <w:t>dubna</w:t>
      </w:r>
      <w:r w:rsidRPr="00CA498A">
        <w:rPr>
          <w:b/>
          <w:bCs/>
        </w:rPr>
        <w:t xml:space="preserve"> 202</w:t>
      </w:r>
      <w:r w:rsidR="00481464" w:rsidRPr="00CA498A">
        <w:rPr>
          <w:b/>
          <w:bCs/>
        </w:rPr>
        <w:t>5</w:t>
      </w:r>
      <w:r w:rsidRPr="0BB6C9C5">
        <w:rPr>
          <w:b/>
          <w:bCs/>
        </w:rPr>
        <w:t xml:space="preserve"> </w:t>
      </w:r>
      <w:r w:rsidRPr="00481464">
        <w:t>–</w:t>
      </w:r>
      <w:r w:rsidR="00481464" w:rsidRPr="00481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464" w:rsidRPr="00481464">
        <w:t xml:space="preserve">Pasivní chlazení pomocí tepelného čerpadla typu země–voda přináší více než jen příjemnější vnitřní klima během horkých dnů. </w:t>
      </w:r>
      <w:r w:rsidR="00C952D2">
        <w:t xml:space="preserve"> Tento</w:t>
      </w:r>
      <w:r w:rsidR="00481464" w:rsidRPr="00481464">
        <w:t xml:space="preserve"> provozní režim zároveň aktivně přispívá k regeneraci geotermálního vrtu, a tím i k vyšší účinnosti celého systému v zimní topné sezóně. Právě nyní, na přelomu jara a léta, je ideální čas zkontrolovat stav vrtu a případně přehodnotit využívání pasivního chlazení.</w:t>
      </w:r>
    </w:p>
    <w:p w14:paraId="6D1E87FA" w14:textId="77777777" w:rsidR="00481464" w:rsidRPr="00481464" w:rsidRDefault="00481464" w:rsidP="00481464">
      <w:pPr>
        <w:spacing w:after="200" w:line="276" w:lineRule="auto"/>
        <w:jc w:val="both"/>
        <w:rPr>
          <w:b/>
          <w:bCs/>
        </w:rPr>
      </w:pPr>
      <w:r w:rsidRPr="00481464">
        <w:rPr>
          <w:b/>
          <w:bCs/>
        </w:rPr>
        <w:t>Regenerace vrtu prodlužuje životnost systému</w:t>
      </w:r>
    </w:p>
    <w:p w14:paraId="47537B0E" w14:textId="77777777" w:rsidR="00481464" w:rsidRPr="00481464" w:rsidRDefault="00481464" w:rsidP="00481464">
      <w:pPr>
        <w:spacing w:after="200" w:line="276" w:lineRule="auto"/>
        <w:jc w:val="both"/>
      </w:pPr>
      <w:r w:rsidRPr="00481464">
        <w:t xml:space="preserve">V průběhu zimy dochází při vytápění domu k ochlazování teplonosného média ve vrtu. Pokud se vrt v létě dostatečně neregeneruje, může dojít ke snižování jeho výstupní teploty. Podle německé směrnice VDI 4640 by teplota média po 25 letech provozu neměla klesnout pod 0 °C – jakékoliv nižší hodnoty </w:t>
      </w:r>
      <w:proofErr w:type="gramStart"/>
      <w:r w:rsidRPr="00481464">
        <w:t>svědčí</w:t>
      </w:r>
      <w:proofErr w:type="gramEnd"/>
      <w:r w:rsidRPr="00481464">
        <w:t xml:space="preserve"> o nutnosti upravit provozní režim. Jednou z možností je právě aktivace pasivního chlazení, kdy se teplo z interiéru odvádí zpět do vrtu.</w:t>
      </w:r>
    </w:p>
    <w:p w14:paraId="68A49E07" w14:textId="3ED290B5" w:rsidR="00481464" w:rsidRPr="00481464" w:rsidRDefault="00481464" w:rsidP="00481464">
      <w:pPr>
        <w:spacing w:after="200" w:line="276" w:lineRule="auto"/>
        <w:jc w:val="both"/>
      </w:pPr>
      <w:r w:rsidRPr="00481464">
        <w:t>„</w:t>
      </w:r>
      <w:r w:rsidRPr="00481464">
        <w:rPr>
          <w:i/>
          <w:iCs/>
        </w:rPr>
        <w:t xml:space="preserve">Pasivní chlazení je energeticky velmi úsporné. Pracuje bez kompresoru – pouze na principu výměny tepla mezi chladnější kapalinou ve vrtu a vodou v topném systému. Výsledkem je přirozené snížení teploty v interiéru a současně regenerace </w:t>
      </w:r>
      <w:r w:rsidR="00CA498A">
        <w:rPr>
          <w:i/>
          <w:iCs/>
        </w:rPr>
        <w:t xml:space="preserve">vrtného </w:t>
      </w:r>
      <w:r w:rsidR="00CA498A" w:rsidRPr="00481464">
        <w:rPr>
          <w:i/>
          <w:iCs/>
        </w:rPr>
        <w:t>pole</w:t>
      </w:r>
      <w:r w:rsidRPr="00481464">
        <w:t xml:space="preserve">,“ </w:t>
      </w:r>
      <w:r w:rsidRPr="00481464">
        <w:rPr>
          <w:b/>
          <w:bCs/>
        </w:rPr>
        <w:t>vysvětluje David Šafránek, vedoucí technického oddělení společnosti STIEBEL ELTRON</w:t>
      </w:r>
      <w:r w:rsidRPr="00481464">
        <w:t>.</w:t>
      </w:r>
    </w:p>
    <w:p w14:paraId="0E4F597F" w14:textId="77777777" w:rsidR="00481464" w:rsidRPr="00481464" w:rsidRDefault="00481464" w:rsidP="00481464">
      <w:pPr>
        <w:spacing w:after="200" w:line="276" w:lineRule="auto"/>
        <w:jc w:val="both"/>
        <w:rPr>
          <w:b/>
          <w:bCs/>
        </w:rPr>
      </w:pPr>
      <w:r w:rsidRPr="00481464">
        <w:rPr>
          <w:b/>
          <w:bCs/>
        </w:rPr>
        <w:t>Komfort bez proudění studeného vzduchu</w:t>
      </w:r>
    </w:p>
    <w:p w14:paraId="152926A5" w14:textId="5063968B" w:rsidR="00481464" w:rsidRPr="00481464" w:rsidRDefault="00201DFC" w:rsidP="00481464">
      <w:pPr>
        <w:spacing w:after="200" w:line="276" w:lineRule="auto"/>
        <w:jc w:val="both"/>
      </w:pPr>
      <w:r>
        <w:t>Chladit lze i stávající otopnou soustavou. Účinnějšího c</w:t>
      </w:r>
      <w:r w:rsidR="00481464" w:rsidRPr="00481464">
        <w:t xml:space="preserve">hlazení </w:t>
      </w:r>
      <w:r>
        <w:t xml:space="preserve">lze </w:t>
      </w:r>
      <w:r w:rsidR="00CA498A">
        <w:t xml:space="preserve">dosáhnout </w:t>
      </w:r>
      <w:r w:rsidR="00CA498A" w:rsidRPr="00481464">
        <w:t>zejména</w:t>
      </w:r>
      <w:r w:rsidR="00481464" w:rsidRPr="00481464">
        <w:t xml:space="preserve"> přes chladnější podlahové nebo stropní systémy. Povrchová teplota těchto ploch bývá kolem 20–21 °C, což při typických letních podmínkách snižuje vnitřní teplotu přibližně o 4–</w:t>
      </w:r>
      <w:r>
        <w:t>6</w:t>
      </w:r>
      <w:r w:rsidR="00481464" w:rsidRPr="00481464">
        <w:t xml:space="preserve"> °C. Oproti klasické klimatizaci nevznikají žádné prudké teplotní rozdíly ani proudění vzduchu, což přispívá k vyššímu komfortu i ochraně zdraví.</w:t>
      </w:r>
      <w:r>
        <w:t xml:space="preserve"> Chlad vyrobený tepelným čerpadlem lze samozřejmě v případě potřeby distribuovat i klasickými nástěnnými VZT jednotkami, ve známém vnitřním provedení. </w:t>
      </w:r>
    </w:p>
    <w:p w14:paraId="66BC42AF" w14:textId="1A3F1102" w:rsidR="00481464" w:rsidRPr="00481464" w:rsidRDefault="00481464" w:rsidP="00481464">
      <w:pPr>
        <w:spacing w:after="200" w:line="276" w:lineRule="auto"/>
        <w:jc w:val="both"/>
      </w:pPr>
      <w:r>
        <w:t>„</w:t>
      </w:r>
      <w:r w:rsidR="085D4C3D" w:rsidRPr="3F60183C">
        <w:rPr>
          <w:i/>
          <w:iCs/>
        </w:rPr>
        <w:t xml:space="preserve">Oproti </w:t>
      </w:r>
      <w:r w:rsidR="00814954">
        <w:rPr>
          <w:i/>
          <w:iCs/>
        </w:rPr>
        <w:t xml:space="preserve">klasické </w:t>
      </w:r>
      <w:r w:rsidR="085D4C3D" w:rsidRPr="3F60183C">
        <w:rPr>
          <w:i/>
          <w:iCs/>
        </w:rPr>
        <w:t xml:space="preserve">klimatizaci se při chlazení </w:t>
      </w:r>
      <w:r w:rsidR="00201DFC">
        <w:rPr>
          <w:i/>
          <w:iCs/>
        </w:rPr>
        <w:t xml:space="preserve">stávající otopnou </w:t>
      </w:r>
      <w:r w:rsidR="00CA498A">
        <w:rPr>
          <w:i/>
          <w:iCs/>
        </w:rPr>
        <w:t xml:space="preserve">soustavou </w:t>
      </w:r>
      <w:r w:rsidR="00CA498A" w:rsidRPr="3F60183C">
        <w:rPr>
          <w:i/>
          <w:iCs/>
        </w:rPr>
        <w:t>nevyskytují</w:t>
      </w:r>
      <w:r w:rsidR="085D4C3D" w:rsidRPr="3F60183C">
        <w:rPr>
          <w:i/>
          <w:iCs/>
        </w:rPr>
        <w:t xml:space="preserve"> žádné běžné zdravotní problémy</w:t>
      </w:r>
      <w:r w:rsidR="007217BD" w:rsidRPr="3F60183C">
        <w:rPr>
          <w:i/>
          <w:iCs/>
        </w:rPr>
        <w:t>, jako jsou bolesti hlavy, nachlazení nebo podrážděné sliznice. Zároveň se zvyšuje dlouhodobá účinnost tepelného čerpadla a prodlužuje životnost vrtu, což v praxi znamená nižší náklady na energie během celého roku</w:t>
      </w:r>
      <w:r w:rsidRPr="3F60183C">
        <w:rPr>
          <w:i/>
          <w:iCs/>
        </w:rPr>
        <w:t>,</w:t>
      </w:r>
      <w:r>
        <w:t xml:space="preserve">“ </w:t>
      </w:r>
      <w:r w:rsidRPr="3F60183C">
        <w:rPr>
          <w:b/>
          <w:bCs/>
        </w:rPr>
        <w:t>doplňuje David Šafránek, vedoucí technického oddělení společnosti STIEBEL ELTRON</w:t>
      </w:r>
      <w:r>
        <w:t>.</w:t>
      </w:r>
    </w:p>
    <w:p w14:paraId="5F571CFF" w14:textId="77777777" w:rsidR="00481464" w:rsidRPr="00481464" w:rsidRDefault="00481464" w:rsidP="00481464">
      <w:pPr>
        <w:spacing w:after="200" w:line="276" w:lineRule="auto"/>
        <w:jc w:val="both"/>
        <w:rPr>
          <w:b/>
          <w:bCs/>
        </w:rPr>
      </w:pPr>
      <w:r w:rsidRPr="00481464">
        <w:rPr>
          <w:b/>
          <w:bCs/>
        </w:rPr>
        <w:t>Většina systémů je na pasivní chlazení připravena</w:t>
      </w:r>
    </w:p>
    <w:p w14:paraId="2C005248" w14:textId="262A0C35" w:rsidR="00481464" w:rsidRPr="00481464" w:rsidRDefault="00481464" w:rsidP="00481464">
      <w:pPr>
        <w:spacing w:after="200" w:line="276" w:lineRule="auto"/>
        <w:jc w:val="both"/>
      </w:pPr>
      <w:r w:rsidRPr="00481464">
        <w:t xml:space="preserve">Naprostá většina </w:t>
      </w:r>
      <w:r w:rsidR="00DD6528">
        <w:t xml:space="preserve">tepelných čerpadel STIEBEL ELTRON vyrobených po roce 2000 je regulačně na pasivní chlazení připravena a lze ho případně doplnit.  U </w:t>
      </w:r>
      <w:r w:rsidRPr="00481464">
        <w:t>nových čerpadel STIEBEL ELTRON systému země–voda je na pasivní chlazení z</w:t>
      </w:r>
      <w:r w:rsidR="00DD6528">
        <w:t> </w:t>
      </w:r>
      <w:r w:rsidRPr="00481464">
        <w:t>výroby</w:t>
      </w:r>
      <w:r w:rsidR="00DD6528">
        <w:t xml:space="preserve"> plně</w:t>
      </w:r>
      <w:r w:rsidRPr="00481464">
        <w:t xml:space="preserve"> </w:t>
      </w:r>
      <w:r w:rsidR="00CA498A" w:rsidRPr="00481464">
        <w:t>připravena například</w:t>
      </w:r>
      <w:r w:rsidRPr="00481464">
        <w:t xml:space="preserve"> řada HPG 6/8/12/15 (D)CS, která je vhodná i pro rekonstrukce. V případě systému vzduch–voda pak značka nabízí řešení s možností letního chlazení v řadách WPL-A Trend a WPL-A Plus.</w:t>
      </w:r>
      <w:r w:rsidR="00DD6528">
        <w:t xml:space="preserve"> Díky plné integraci chladících komponent stačí u nových tepelných čerpadel chlazení pouze regulačně povolit. </w:t>
      </w:r>
    </w:p>
    <w:p w14:paraId="3DD55E6D" w14:textId="77777777" w:rsidR="007217BD" w:rsidRDefault="00481464" w:rsidP="00481464">
      <w:pPr>
        <w:spacing w:after="200" w:line="276" w:lineRule="auto"/>
        <w:jc w:val="both"/>
        <w:rPr>
          <w:b/>
          <w:bCs/>
        </w:rPr>
      </w:pPr>
      <w:r w:rsidRPr="00481464">
        <w:rPr>
          <w:b/>
          <w:bCs/>
        </w:rPr>
        <w:t>Nezapomeňte na kontrolu vrtu</w:t>
      </w:r>
    </w:p>
    <w:p w14:paraId="556BBD56" w14:textId="77777777" w:rsidR="007217BD" w:rsidRDefault="007217BD" w:rsidP="007217BD">
      <w:pPr>
        <w:spacing w:after="200" w:line="276" w:lineRule="auto"/>
        <w:jc w:val="both"/>
      </w:pPr>
      <w:r>
        <w:t xml:space="preserve">Pravidelná kontrola systému po skončení topné sezóny pomáhá předejít neefektivnímu provozu a technickým komplikacím. Doporučuje se zkontrolovat výkon tepelného čerpadla, stav chladivového okruhu a u geotermálních systémů i parametry vrtu – zejména tlak, teplotu a koncentraci teplonosného </w:t>
      </w:r>
      <w:r>
        <w:lastRenderedPageBreak/>
        <w:t>média. Tyto údaje napoví, zda je vrt v dobré kondici, nebo zda je na místě upravit provozní režim, například aktivací pasivního chlazení.</w:t>
      </w:r>
    </w:p>
    <w:p w14:paraId="214B7BD0" w14:textId="77777777" w:rsidR="007217BD" w:rsidRDefault="007217BD" w:rsidP="007217BD">
      <w:pPr>
        <w:spacing w:after="200" w:line="276" w:lineRule="auto"/>
        <w:jc w:val="both"/>
      </w:pPr>
    </w:p>
    <w:p w14:paraId="6C4911D9" w14:textId="77777777" w:rsidR="007217BD" w:rsidRDefault="007217BD" w:rsidP="007217BD">
      <w:pPr>
        <w:spacing w:after="200" w:line="276" w:lineRule="auto"/>
        <w:jc w:val="both"/>
      </w:pPr>
      <w:r>
        <w:t>Na jaře proto STIEBEL ELTRON nabízí zvýhodněnou profylaktickou kontrolu systému, která zahrnuje i aktivní diagnostiku vrtu. Stav vrtu si navíc mohou uživatelé orientačně ověřit sami – pomocí běžného teploměru. Pokud je výstupní teplota nižší než 0 °C, je to jasný signál k omezení jeho zatížení a zahájení regenerace.</w:t>
      </w:r>
    </w:p>
    <w:p w14:paraId="7A862503" w14:textId="40287CD0" w:rsidR="00836D3E" w:rsidRDefault="00836D3E" w:rsidP="007217BD">
      <w:pPr>
        <w:spacing w:after="200" w:line="276" w:lineRule="auto"/>
        <w:jc w:val="both"/>
      </w:pPr>
      <w:r>
        <w:t>__________________________________________________________________</w:t>
      </w:r>
    </w:p>
    <w:p w14:paraId="45914457" w14:textId="77777777" w:rsidR="00836D3E" w:rsidRDefault="00836D3E" w:rsidP="00836D3E"/>
    <w:p w14:paraId="19905C53" w14:textId="4A5E81A7" w:rsidR="00F216D1" w:rsidRPr="005B2B70" w:rsidRDefault="005B2CF1" w:rsidP="005B2B70">
      <w:pPr>
        <w:spacing w:line="480" w:lineRule="auto"/>
        <w:rPr>
          <w:b/>
          <w:bCs/>
        </w:rPr>
      </w:pPr>
      <w:r w:rsidRPr="0047328E">
        <w:rPr>
          <w:b/>
          <w:bCs/>
        </w:rPr>
        <w:t>O společnosti Stiebel Eltron:</w:t>
      </w:r>
    </w:p>
    <w:p w14:paraId="009A811A" w14:textId="2DF677B4" w:rsidR="00142452" w:rsidRPr="0047328E" w:rsidRDefault="003A5B9D" w:rsidP="005B2CF1">
      <w:pPr>
        <w:spacing w:after="200" w:line="288" w:lineRule="auto"/>
        <w:jc w:val="both"/>
        <w:rPr>
          <w:sz w:val="18"/>
          <w:szCs w:val="18"/>
        </w:rPr>
      </w:pPr>
      <w:r w:rsidRPr="0047328E">
        <w:rPr>
          <w:sz w:val="18"/>
          <w:szCs w:val="18"/>
        </w:rPr>
        <w:t xml:space="preserve">V České republice působí STIEBEL ELTRON od roku 1991, od roku 2018 je Praha sídlem vedení Clusteru pro střední a východní Evropu, a tedy sídlem části top managementu mezinárodní skupiny STIEBEL ELTRON. </w:t>
      </w:r>
      <w:bookmarkStart w:id="0" w:name="_Hlk167907935"/>
      <w:r w:rsidRPr="0047328E">
        <w:rPr>
          <w:sz w:val="18"/>
          <w:szCs w:val="18"/>
        </w:rPr>
        <w:t xml:space="preserve">Firma je průkopníkem v oblasti obnovitelných zdrojů energií – konkrétně výrobu tepelných čerpadel zahájila společnost už v polovině 70. let minulého století. </w:t>
      </w:r>
      <w:bookmarkEnd w:id="0"/>
      <w:r w:rsidRPr="0047328E">
        <w:rPr>
          <w:sz w:val="18"/>
          <w:szCs w:val="18"/>
        </w:rPr>
        <w:t xml:space="preserve">Evropský úřad pro životní prostředí udělil v roce 2022 společnosti STIEBEL ELTRON nejvyšší hodnocení “Klimatický lídr”, za její využívání obnovitelných energií šetrných ke klimatu. Společnost se 100letou historií stala synonymem pro německou kvalitu a inovace v oblasti tepelných čerpadel a dalších energeticky efektivních technologií. Její tradiční hodnoty spočívají v závazku k spolehlivosti a špičkovým standardům. Důkazem toho je například tepelné čerpadlo HPA-O 07.1 CS Premium + HM trend + ISG, oceněné značkou kvality v dTestu. </w:t>
      </w:r>
    </w:p>
    <w:p w14:paraId="0D3C4012" w14:textId="77777777" w:rsidR="003A5B9D" w:rsidRDefault="003A5B9D" w:rsidP="005B2CF1">
      <w:pPr>
        <w:spacing w:after="200" w:line="288" w:lineRule="auto"/>
        <w:jc w:val="both"/>
        <w:rPr>
          <w:b/>
          <w:bCs/>
          <w:sz w:val="22"/>
          <w:szCs w:val="22"/>
        </w:rPr>
      </w:pPr>
    </w:p>
    <w:p w14:paraId="53610657" w14:textId="1FBC1347" w:rsidR="005B2CF1" w:rsidRPr="0047328E" w:rsidRDefault="005B2CF1" w:rsidP="005B2CF1">
      <w:pPr>
        <w:spacing w:after="200" w:line="288" w:lineRule="auto"/>
        <w:jc w:val="both"/>
        <w:rPr>
          <w:b/>
          <w:bCs/>
        </w:rPr>
      </w:pPr>
      <w:r w:rsidRPr="0047328E">
        <w:rPr>
          <w:b/>
          <w:bCs/>
        </w:rPr>
        <w:t>Kontakt pro média:</w:t>
      </w:r>
    </w:p>
    <w:p w14:paraId="550E1103" w14:textId="5DDE3A14" w:rsidR="005B2CF1" w:rsidRPr="0047328E" w:rsidRDefault="00F216D1" w:rsidP="005B2CF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Patrik Hrubeš</w:t>
      </w:r>
    </w:p>
    <w:p w14:paraId="0BEFDFC2" w14:textId="01D01B7F" w:rsidR="005B2CF1" w:rsidRPr="0047328E" w:rsidRDefault="00CA498A" w:rsidP="005B2CF1">
      <w:pPr>
        <w:rPr>
          <w:sz w:val="18"/>
          <w:szCs w:val="18"/>
        </w:rPr>
      </w:pPr>
      <w:hyperlink r:id="rId10" w:history="1">
        <w:r w:rsidR="00F216D1" w:rsidRPr="00995E51">
          <w:rPr>
            <w:rStyle w:val="Hypertextovodkaz"/>
            <w:sz w:val="18"/>
            <w:szCs w:val="18"/>
          </w:rPr>
          <w:t>patrik.hrubes@stiebel-eltron.cz</w:t>
        </w:r>
      </w:hyperlink>
    </w:p>
    <w:p w14:paraId="3EA3E0AA" w14:textId="79DAB7D3" w:rsidR="005B2CF1" w:rsidRPr="0047328E" w:rsidRDefault="005B2CF1" w:rsidP="005B2CF1">
      <w:pPr>
        <w:rPr>
          <w:sz w:val="18"/>
          <w:szCs w:val="18"/>
        </w:rPr>
      </w:pPr>
      <w:r w:rsidRPr="0047328E">
        <w:rPr>
          <w:sz w:val="18"/>
          <w:szCs w:val="18"/>
        </w:rPr>
        <w:t xml:space="preserve">+420 </w:t>
      </w:r>
      <w:r w:rsidR="00F216D1" w:rsidRPr="00F216D1">
        <w:rPr>
          <w:sz w:val="18"/>
          <w:szCs w:val="18"/>
        </w:rPr>
        <w:t>724 153 904</w:t>
      </w:r>
    </w:p>
    <w:p w14:paraId="59C87026" w14:textId="77777777" w:rsidR="005B2CF1" w:rsidRPr="0047328E" w:rsidRDefault="005B2CF1" w:rsidP="005B2CF1">
      <w:pPr>
        <w:rPr>
          <w:sz w:val="18"/>
          <w:szCs w:val="18"/>
        </w:rPr>
      </w:pPr>
    </w:p>
    <w:p w14:paraId="38DE3389" w14:textId="3D0AB03A" w:rsidR="005B2CF1" w:rsidRPr="0047328E" w:rsidRDefault="006C5B68" w:rsidP="005B2CF1">
      <w:pPr>
        <w:rPr>
          <w:b/>
          <w:bCs/>
          <w:sz w:val="18"/>
          <w:szCs w:val="18"/>
        </w:rPr>
      </w:pPr>
      <w:r w:rsidRPr="0047328E">
        <w:rPr>
          <w:b/>
          <w:bCs/>
          <w:sz w:val="18"/>
          <w:szCs w:val="18"/>
        </w:rPr>
        <w:t xml:space="preserve">Josef Holík </w:t>
      </w:r>
    </w:p>
    <w:p w14:paraId="437D2937" w14:textId="04D667E6" w:rsidR="006C5B68" w:rsidRPr="0047328E" w:rsidRDefault="00CA498A" w:rsidP="005B2CF1">
      <w:pPr>
        <w:rPr>
          <w:sz w:val="18"/>
          <w:szCs w:val="18"/>
        </w:rPr>
      </w:pPr>
      <w:hyperlink r:id="rId11" w:history="1">
        <w:r w:rsidR="006C5B68" w:rsidRPr="0047328E">
          <w:rPr>
            <w:rStyle w:val="Hypertextovodkaz"/>
            <w:sz w:val="18"/>
            <w:szCs w:val="18"/>
          </w:rPr>
          <w:t>josef.holik@knktr.cz</w:t>
        </w:r>
      </w:hyperlink>
      <w:r w:rsidR="006C5B68" w:rsidRPr="0047328E">
        <w:rPr>
          <w:sz w:val="18"/>
          <w:szCs w:val="18"/>
        </w:rPr>
        <w:t xml:space="preserve"> </w:t>
      </w:r>
    </w:p>
    <w:p w14:paraId="6BA0FAD1" w14:textId="1DF25474" w:rsidR="006C5B68" w:rsidRPr="0047328E" w:rsidRDefault="006C5B68" w:rsidP="005B2CF1">
      <w:pPr>
        <w:rPr>
          <w:sz w:val="18"/>
          <w:szCs w:val="18"/>
        </w:rPr>
      </w:pPr>
      <w:r w:rsidRPr="0047328E">
        <w:rPr>
          <w:sz w:val="18"/>
          <w:szCs w:val="18"/>
        </w:rPr>
        <w:t xml:space="preserve">+420 774 973 806 </w:t>
      </w:r>
    </w:p>
    <w:sectPr w:rsidR="006C5B68" w:rsidRPr="0047328E" w:rsidSect="007F427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41D08" w14:textId="77777777" w:rsidR="002B4072" w:rsidRDefault="002B4072">
      <w:r>
        <w:separator/>
      </w:r>
    </w:p>
  </w:endnote>
  <w:endnote w:type="continuationSeparator" w:id="0">
    <w:p w14:paraId="25EFF7BC" w14:textId="77777777" w:rsidR="002B4072" w:rsidRDefault="002B4072">
      <w:r>
        <w:continuationSeparator/>
      </w:r>
    </w:p>
  </w:endnote>
  <w:endnote w:type="continuationNotice" w:id="1">
    <w:p w14:paraId="48FDABC7" w14:textId="77777777" w:rsidR="002B4072" w:rsidRDefault="002B40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4F1C" w14:textId="0941B07E" w:rsidR="005C6E20" w:rsidRDefault="005C6E20">
    <w:pPr>
      <w:tabs>
        <w:tab w:val="left" w:pos="720"/>
        <w:tab w:val="left" w:pos="1080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F6CC0" w14:textId="19868FA9" w:rsidR="005B2CF1" w:rsidRDefault="00AA1F1B" w:rsidP="00AA1F1B">
    <w:pPr>
      <w:tabs>
        <w:tab w:val="left" w:pos="6315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</w:p>
  <w:p w14:paraId="4F23FC53" w14:textId="77777777" w:rsidR="005B2CF1" w:rsidRDefault="005B2CF1">
    <w:pPr>
      <w:tabs>
        <w:tab w:val="left" w:pos="720"/>
        <w:tab w:val="left" w:pos="1080"/>
      </w:tabs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46222" w14:textId="77777777" w:rsidR="002B4072" w:rsidRDefault="002B4072">
      <w:r>
        <w:separator/>
      </w:r>
    </w:p>
  </w:footnote>
  <w:footnote w:type="continuationSeparator" w:id="0">
    <w:p w14:paraId="540F3839" w14:textId="77777777" w:rsidR="002B4072" w:rsidRDefault="002B4072">
      <w:r>
        <w:continuationSeparator/>
      </w:r>
    </w:p>
  </w:footnote>
  <w:footnote w:type="continuationNotice" w:id="1">
    <w:p w14:paraId="2648E0CB" w14:textId="77777777" w:rsidR="002B4072" w:rsidRDefault="002B40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4C6E" w14:textId="77777777" w:rsidR="005C6E20" w:rsidRDefault="003B0097">
    <w:pPr>
      <w:tabs>
        <w:tab w:val="right" w:pos="9360"/>
      </w:tabs>
      <w:rPr>
        <w:color w:val="000000"/>
        <w:sz w:val="16"/>
        <w:szCs w:val="16"/>
      </w:rPr>
    </w:pPr>
    <w:r>
      <w:rPr>
        <w:color w:val="000000"/>
      </w:rPr>
      <w:tab/>
    </w:r>
    <w:r>
      <w:rPr>
        <w:noProof/>
      </w:rPr>
      <w:drawing>
        <wp:inline distT="0" distB="0" distL="0" distR="0" wp14:anchorId="7F90DE0E" wp14:editId="73A3CE1F">
          <wp:extent cx="1598930" cy="283845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8930" cy="283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F85EB82" w14:textId="77777777" w:rsidR="005C6E20" w:rsidRDefault="005C6E20">
    <w:pPr>
      <w:rPr>
        <w:color w:val="000000"/>
        <w:sz w:val="16"/>
        <w:szCs w:val="16"/>
      </w:rPr>
    </w:pPr>
  </w:p>
  <w:p w14:paraId="0FA8A203" w14:textId="77777777" w:rsidR="005C6E20" w:rsidRDefault="003B0097">
    <w:r>
      <w:rPr>
        <w:sz w:val="16"/>
        <w:szCs w:val="16"/>
      </w:rPr>
      <w:t>STIEBEL ELTRON spol. s r. o.</w:t>
    </w:r>
  </w:p>
  <w:p w14:paraId="535C0104" w14:textId="49C3EC00" w:rsidR="005C6E20" w:rsidRDefault="004474F2">
    <w:pPr>
      <w:tabs>
        <w:tab w:val="right" w:pos="9360"/>
      </w:tabs>
    </w:pPr>
    <w:r>
      <w:rPr>
        <w:sz w:val="16"/>
        <w:szCs w:val="16"/>
      </w:rPr>
      <w:t>Marketing a PR</w:t>
    </w:r>
  </w:p>
  <w:p w14:paraId="0B9FCB93" w14:textId="77777777" w:rsidR="005C6E20" w:rsidRDefault="003B0097">
    <w:r>
      <w:rPr>
        <w:sz w:val="16"/>
        <w:szCs w:val="16"/>
      </w:rPr>
      <w:t>Dopraváků 749/3</w:t>
    </w:r>
  </w:p>
  <w:p w14:paraId="0C518712" w14:textId="24C843EA" w:rsidR="005C6E20" w:rsidRDefault="003B0097">
    <w:pPr>
      <w:rPr>
        <w:sz w:val="16"/>
        <w:szCs w:val="16"/>
      </w:rPr>
    </w:pPr>
    <w:r>
      <w:rPr>
        <w:sz w:val="16"/>
        <w:szCs w:val="16"/>
      </w:rPr>
      <w:t xml:space="preserve">184 00 </w:t>
    </w:r>
    <w:r w:rsidR="006C5B68">
      <w:rPr>
        <w:sz w:val="16"/>
        <w:szCs w:val="16"/>
      </w:rPr>
      <w:t>Praha – Dolní</w:t>
    </w:r>
    <w:r>
      <w:rPr>
        <w:sz w:val="16"/>
        <w:szCs w:val="16"/>
      </w:rPr>
      <w:t xml:space="preserve"> Chabry</w:t>
    </w:r>
  </w:p>
  <w:p w14:paraId="2EB767A6" w14:textId="77777777" w:rsidR="005C6E20" w:rsidRDefault="005C6E20">
    <w:pPr>
      <w:rPr>
        <w:b/>
        <w:color w:val="000000"/>
        <w:sz w:val="16"/>
        <w:szCs w:val="16"/>
      </w:rPr>
    </w:pPr>
  </w:p>
  <w:p w14:paraId="4D10284A" w14:textId="77777777" w:rsidR="005C6E20" w:rsidRDefault="005C6E20">
    <w:pPr>
      <w:rPr>
        <w:b/>
        <w:color w:val="000000"/>
        <w:sz w:val="16"/>
        <w:szCs w:val="16"/>
      </w:rPr>
    </w:pPr>
  </w:p>
  <w:p w14:paraId="7FE688AE" w14:textId="77777777" w:rsidR="005C6E20" w:rsidRDefault="005C6E20">
    <w:pPr>
      <w:tabs>
        <w:tab w:val="left" w:pos="6840"/>
      </w:tabs>
      <w:rPr>
        <w:b/>
        <w:color w:val="000000"/>
      </w:rPr>
    </w:pPr>
  </w:p>
  <w:p w14:paraId="588705EA" w14:textId="77777777" w:rsidR="005C6E20" w:rsidRDefault="005C6E20">
    <w:pP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ACF0" w14:textId="234E54D2" w:rsidR="005C6E20" w:rsidRDefault="003B0097">
    <w:pPr>
      <w:tabs>
        <w:tab w:val="right" w:pos="9360"/>
      </w:tabs>
      <w:rPr>
        <w:color w:val="000000"/>
        <w:sz w:val="16"/>
        <w:szCs w:val="16"/>
      </w:rPr>
    </w:pPr>
    <w:r>
      <w:rPr>
        <w:color w:val="000000"/>
      </w:rPr>
      <w:tab/>
    </w:r>
  </w:p>
  <w:p w14:paraId="163D31C1" w14:textId="549D9BBE" w:rsidR="005C6E20" w:rsidRDefault="005C6E20">
    <w:pPr>
      <w:rPr>
        <w:color w:val="000000"/>
        <w:sz w:val="16"/>
        <w:szCs w:val="16"/>
      </w:rPr>
    </w:pPr>
  </w:p>
  <w:p w14:paraId="730AFCF5" w14:textId="363AA02C" w:rsidR="005B2CF1" w:rsidRDefault="00072704" w:rsidP="005B2CF1">
    <w:pPr>
      <w:rPr>
        <w:noProof/>
      </w:rPr>
    </w:pPr>
    <w:r w:rsidRPr="00072704">
      <w:rPr>
        <w:noProof/>
      </w:rPr>
      <w:t xml:space="preserve"> </w:t>
    </w:r>
  </w:p>
  <w:p w14:paraId="690087C2" w14:textId="021F91E8" w:rsidR="005B2CF1" w:rsidRPr="005B2CF1" w:rsidRDefault="005B2CF1" w:rsidP="005B2CF1">
    <w:pPr>
      <w:rPr>
        <w:noProof/>
        <w:sz w:val="16"/>
        <w:szCs w:val="16"/>
      </w:rPr>
    </w:pPr>
    <w:r w:rsidRPr="005B2CF1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1514664" wp14:editId="102D1433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1842770" cy="296545"/>
          <wp:effectExtent l="0" t="0" r="5080" b="8255"/>
          <wp:wrapSquare wrapText="bothSides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2770" cy="296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B2CF1">
      <w:rPr>
        <w:color w:val="000000"/>
        <w:sz w:val="16"/>
        <w:szCs w:val="16"/>
      </w:rPr>
      <w:t>STIEBEL ELTRON spol. s r. o.</w:t>
    </w:r>
  </w:p>
  <w:p w14:paraId="54651C2E" w14:textId="2E4FA035" w:rsidR="005B2CF1" w:rsidRPr="005B2CF1" w:rsidRDefault="00F254A6" w:rsidP="005B2CF1">
    <w:pPr>
      <w:rPr>
        <w:color w:val="000000"/>
        <w:sz w:val="16"/>
        <w:szCs w:val="16"/>
      </w:rPr>
    </w:pPr>
    <w:r>
      <w:rPr>
        <w:color w:val="000000"/>
        <w:sz w:val="16"/>
        <w:szCs w:val="16"/>
      </w:rPr>
      <w:t>M</w:t>
    </w:r>
    <w:r w:rsidR="005B2CF1" w:rsidRPr="005B2CF1">
      <w:rPr>
        <w:color w:val="000000"/>
        <w:sz w:val="16"/>
        <w:szCs w:val="16"/>
      </w:rPr>
      <w:t>arketing a PR</w:t>
    </w:r>
  </w:p>
  <w:p w14:paraId="45F6F078" w14:textId="517FE24B" w:rsidR="005B2CF1" w:rsidRPr="005B2CF1" w:rsidRDefault="005B2CF1" w:rsidP="005B2CF1">
    <w:pPr>
      <w:rPr>
        <w:color w:val="000000"/>
        <w:sz w:val="16"/>
        <w:szCs w:val="16"/>
      </w:rPr>
    </w:pPr>
    <w:r w:rsidRPr="005B2CF1">
      <w:rPr>
        <w:color w:val="000000"/>
        <w:sz w:val="16"/>
        <w:szCs w:val="16"/>
      </w:rPr>
      <w:t>Dopraváků 749/3</w:t>
    </w:r>
  </w:p>
  <w:p w14:paraId="456F208C" w14:textId="042D2187" w:rsidR="006C5B68" w:rsidRPr="005B2CF1" w:rsidRDefault="005B2CF1" w:rsidP="005B2CF1">
    <w:pPr>
      <w:rPr>
        <w:color w:val="000000"/>
        <w:sz w:val="16"/>
        <w:szCs w:val="16"/>
      </w:rPr>
    </w:pPr>
    <w:r w:rsidRPr="005B2CF1">
      <w:rPr>
        <w:color w:val="000000"/>
        <w:sz w:val="16"/>
        <w:szCs w:val="16"/>
      </w:rPr>
      <w:t xml:space="preserve">184 00 </w:t>
    </w:r>
    <w:r w:rsidR="006C5B68" w:rsidRPr="005B2CF1">
      <w:rPr>
        <w:color w:val="000000"/>
        <w:sz w:val="16"/>
        <w:szCs w:val="16"/>
      </w:rPr>
      <w:t>Praha – Dolní</w:t>
    </w:r>
    <w:r w:rsidRPr="005B2CF1">
      <w:rPr>
        <w:color w:val="000000"/>
        <w:sz w:val="16"/>
        <w:szCs w:val="16"/>
      </w:rPr>
      <w:t xml:space="preserve"> Chabry</w:t>
    </w:r>
  </w:p>
  <w:p w14:paraId="1C8F22A7" w14:textId="77777777" w:rsidR="005B2CF1" w:rsidRPr="005B2CF1" w:rsidRDefault="005B2CF1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50A8"/>
    <w:multiLevelType w:val="hybridMultilevel"/>
    <w:tmpl w:val="28209C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AC568D"/>
    <w:multiLevelType w:val="hybridMultilevel"/>
    <w:tmpl w:val="BA061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745D3"/>
    <w:multiLevelType w:val="hybridMultilevel"/>
    <w:tmpl w:val="0A5EF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87A39"/>
    <w:multiLevelType w:val="hybridMultilevel"/>
    <w:tmpl w:val="EC202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F48A1"/>
    <w:multiLevelType w:val="hybridMultilevel"/>
    <w:tmpl w:val="97504AD2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7875973">
    <w:abstractNumId w:val="0"/>
  </w:num>
  <w:num w:numId="2" w16cid:durableId="1674986180">
    <w:abstractNumId w:val="1"/>
  </w:num>
  <w:num w:numId="3" w16cid:durableId="1512182997">
    <w:abstractNumId w:val="3"/>
  </w:num>
  <w:num w:numId="4" w16cid:durableId="230579421">
    <w:abstractNumId w:val="4"/>
  </w:num>
  <w:num w:numId="5" w16cid:durableId="1281187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E20"/>
    <w:rsid w:val="00005AF3"/>
    <w:rsid w:val="0000634E"/>
    <w:rsid w:val="00010045"/>
    <w:rsid w:val="00010956"/>
    <w:rsid w:val="00013D02"/>
    <w:rsid w:val="000166A4"/>
    <w:rsid w:val="00016EE9"/>
    <w:rsid w:val="0002238E"/>
    <w:rsid w:val="00022F87"/>
    <w:rsid w:val="00024D01"/>
    <w:rsid w:val="0002560A"/>
    <w:rsid w:val="00043F04"/>
    <w:rsid w:val="000519AB"/>
    <w:rsid w:val="00053764"/>
    <w:rsid w:val="000710A4"/>
    <w:rsid w:val="00072704"/>
    <w:rsid w:val="00072C43"/>
    <w:rsid w:val="00074D3A"/>
    <w:rsid w:val="00075B9E"/>
    <w:rsid w:val="00076A3F"/>
    <w:rsid w:val="00076F66"/>
    <w:rsid w:val="00077479"/>
    <w:rsid w:val="000805CE"/>
    <w:rsid w:val="00082809"/>
    <w:rsid w:val="00082FF7"/>
    <w:rsid w:val="0009345B"/>
    <w:rsid w:val="000967C5"/>
    <w:rsid w:val="000A4442"/>
    <w:rsid w:val="000A6977"/>
    <w:rsid w:val="000B19ED"/>
    <w:rsid w:val="000B2C1B"/>
    <w:rsid w:val="000B7B99"/>
    <w:rsid w:val="000C787F"/>
    <w:rsid w:val="000D1CE6"/>
    <w:rsid w:val="001013BF"/>
    <w:rsid w:val="00114A23"/>
    <w:rsid w:val="00115A95"/>
    <w:rsid w:val="001243E1"/>
    <w:rsid w:val="00127C74"/>
    <w:rsid w:val="00131B6C"/>
    <w:rsid w:val="00142452"/>
    <w:rsid w:val="0014270D"/>
    <w:rsid w:val="00142B6D"/>
    <w:rsid w:val="0014784D"/>
    <w:rsid w:val="0015003D"/>
    <w:rsid w:val="001518AB"/>
    <w:rsid w:val="00172BD9"/>
    <w:rsid w:val="001838D3"/>
    <w:rsid w:val="001A1BA4"/>
    <w:rsid w:val="001A1D61"/>
    <w:rsid w:val="001A69E7"/>
    <w:rsid w:val="001B24B0"/>
    <w:rsid w:val="001D552B"/>
    <w:rsid w:val="001D5BE5"/>
    <w:rsid w:val="001E2EA1"/>
    <w:rsid w:val="001E3356"/>
    <w:rsid w:val="001F061D"/>
    <w:rsid w:val="00201DFC"/>
    <w:rsid w:val="00204AFA"/>
    <w:rsid w:val="00206DFC"/>
    <w:rsid w:val="00213CD3"/>
    <w:rsid w:val="00214F5B"/>
    <w:rsid w:val="00222CD8"/>
    <w:rsid w:val="00233C99"/>
    <w:rsid w:val="002342FB"/>
    <w:rsid w:val="00234733"/>
    <w:rsid w:val="00234E3E"/>
    <w:rsid w:val="0025065B"/>
    <w:rsid w:val="00250EA2"/>
    <w:rsid w:val="00251E68"/>
    <w:rsid w:val="00254E1B"/>
    <w:rsid w:val="002677A5"/>
    <w:rsid w:val="0027229B"/>
    <w:rsid w:val="00282C09"/>
    <w:rsid w:val="00285756"/>
    <w:rsid w:val="00286CA0"/>
    <w:rsid w:val="002959B7"/>
    <w:rsid w:val="00296DBD"/>
    <w:rsid w:val="002A3062"/>
    <w:rsid w:val="002A6860"/>
    <w:rsid w:val="002B1D21"/>
    <w:rsid w:val="002B4072"/>
    <w:rsid w:val="002C7B0E"/>
    <w:rsid w:val="002D04A4"/>
    <w:rsid w:val="002D75AD"/>
    <w:rsid w:val="002E09EB"/>
    <w:rsid w:val="002E4F98"/>
    <w:rsid w:val="002E769A"/>
    <w:rsid w:val="002F063C"/>
    <w:rsid w:val="002F4751"/>
    <w:rsid w:val="002F71F6"/>
    <w:rsid w:val="00306F63"/>
    <w:rsid w:val="00325D59"/>
    <w:rsid w:val="0033137B"/>
    <w:rsid w:val="00342CB7"/>
    <w:rsid w:val="003439AC"/>
    <w:rsid w:val="0034549C"/>
    <w:rsid w:val="00347653"/>
    <w:rsid w:val="00347C4C"/>
    <w:rsid w:val="00350838"/>
    <w:rsid w:val="003508E7"/>
    <w:rsid w:val="00353453"/>
    <w:rsid w:val="0036080F"/>
    <w:rsid w:val="0036087C"/>
    <w:rsid w:val="00360B2B"/>
    <w:rsid w:val="003647E1"/>
    <w:rsid w:val="003727E4"/>
    <w:rsid w:val="003817B9"/>
    <w:rsid w:val="003915F6"/>
    <w:rsid w:val="003A5B9D"/>
    <w:rsid w:val="003B0097"/>
    <w:rsid w:val="003C0A2D"/>
    <w:rsid w:val="003C3328"/>
    <w:rsid w:val="003C5E41"/>
    <w:rsid w:val="003C6C14"/>
    <w:rsid w:val="003C6FB2"/>
    <w:rsid w:val="003D6576"/>
    <w:rsid w:val="003D76A3"/>
    <w:rsid w:val="003E328D"/>
    <w:rsid w:val="003F2561"/>
    <w:rsid w:val="003F68A7"/>
    <w:rsid w:val="0040600F"/>
    <w:rsid w:val="0040778B"/>
    <w:rsid w:val="00412035"/>
    <w:rsid w:val="0041389F"/>
    <w:rsid w:val="00413C06"/>
    <w:rsid w:val="00414CF9"/>
    <w:rsid w:val="00415861"/>
    <w:rsid w:val="00416648"/>
    <w:rsid w:val="00416FE2"/>
    <w:rsid w:val="00426538"/>
    <w:rsid w:val="0042685D"/>
    <w:rsid w:val="004304B7"/>
    <w:rsid w:val="00436EC0"/>
    <w:rsid w:val="00443556"/>
    <w:rsid w:val="004440BD"/>
    <w:rsid w:val="004474F2"/>
    <w:rsid w:val="004505E6"/>
    <w:rsid w:val="004513EB"/>
    <w:rsid w:val="0046218F"/>
    <w:rsid w:val="0047328E"/>
    <w:rsid w:val="00474715"/>
    <w:rsid w:val="00481464"/>
    <w:rsid w:val="004914BC"/>
    <w:rsid w:val="00493799"/>
    <w:rsid w:val="00493E6C"/>
    <w:rsid w:val="004A02C7"/>
    <w:rsid w:val="004A3EA1"/>
    <w:rsid w:val="004A4E68"/>
    <w:rsid w:val="004A634F"/>
    <w:rsid w:val="004B0ECF"/>
    <w:rsid w:val="004B5629"/>
    <w:rsid w:val="004C2810"/>
    <w:rsid w:val="004E5EE9"/>
    <w:rsid w:val="004F666F"/>
    <w:rsid w:val="005033EE"/>
    <w:rsid w:val="005253FE"/>
    <w:rsid w:val="005615DB"/>
    <w:rsid w:val="005761D7"/>
    <w:rsid w:val="005822B1"/>
    <w:rsid w:val="0058527E"/>
    <w:rsid w:val="00594E3D"/>
    <w:rsid w:val="005A0B7D"/>
    <w:rsid w:val="005A1052"/>
    <w:rsid w:val="005B249A"/>
    <w:rsid w:val="005B2B70"/>
    <w:rsid w:val="005B2CF1"/>
    <w:rsid w:val="005B3391"/>
    <w:rsid w:val="005B67CE"/>
    <w:rsid w:val="005C003A"/>
    <w:rsid w:val="005C0337"/>
    <w:rsid w:val="005C1F80"/>
    <w:rsid w:val="005C30F0"/>
    <w:rsid w:val="005C34DE"/>
    <w:rsid w:val="005C6E20"/>
    <w:rsid w:val="005D5618"/>
    <w:rsid w:val="005D5CF3"/>
    <w:rsid w:val="005E3990"/>
    <w:rsid w:val="005E4AF1"/>
    <w:rsid w:val="0060111C"/>
    <w:rsid w:val="0060306A"/>
    <w:rsid w:val="00606C7E"/>
    <w:rsid w:val="00610512"/>
    <w:rsid w:val="00615AF2"/>
    <w:rsid w:val="00622F27"/>
    <w:rsid w:val="00626633"/>
    <w:rsid w:val="00644C9A"/>
    <w:rsid w:val="00652BB8"/>
    <w:rsid w:val="00652FCB"/>
    <w:rsid w:val="00663053"/>
    <w:rsid w:val="00664CCB"/>
    <w:rsid w:val="00666A7C"/>
    <w:rsid w:val="00670493"/>
    <w:rsid w:val="00670E88"/>
    <w:rsid w:val="00673102"/>
    <w:rsid w:val="006756E8"/>
    <w:rsid w:val="00676C60"/>
    <w:rsid w:val="00676FD4"/>
    <w:rsid w:val="00680141"/>
    <w:rsid w:val="006867F3"/>
    <w:rsid w:val="00697848"/>
    <w:rsid w:val="006B08D3"/>
    <w:rsid w:val="006C16D3"/>
    <w:rsid w:val="006C5B68"/>
    <w:rsid w:val="006D0CA8"/>
    <w:rsid w:val="006D1C88"/>
    <w:rsid w:val="006E16D6"/>
    <w:rsid w:val="006F2C1C"/>
    <w:rsid w:val="007052C7"/>
    <w:rsid w:val="00714EBA"/>
    <w:rsid w:val="0071665F"/>
    <w:rsid w:val="00721619"/>
    <w:rsid w:val="007217BD"/>
    <w:rsid w:val="00732A3B"/>
    <w:rsid w:val="00753962"/>
    <w:rsid w:val="00753DBC"/>
    <w:rsid w:val="00755E40"/>
    <w:rsid w:val="00761654"/>
    <w:rsid w:val="0076464E"/>
    <w:rsid w:val="00793144"/>
    <w:rsid w:val="00794976"/>
    <w:rsid w:val="007A025B"/>
    <w:rsid w:val="007B18F3"/>
    <w:rsid w:val="007C397B"/>
    <w:rsid w:val="007C6899"/>
    <w:rsid w:val="007C6D6A"/>
    <w:rsid w:val="007D1C69"/>
    <w:rsid w:val="007D652B"/>
    <w:rsid w:val="007F17DD"/>
    <w:rsid w:val="007F3F6A"/>
    <w:rsid w:val="007F4276"/>
    <w:rsid w:val="007F66C3"/>
    <w:rsid w:val="008105FB"/>
    <w:rsid w:val="008112BB"/>
    <w:rsid w:val="00812A40"/>
    <w:rsid w:val="00814954"/>
    <w:rsid w:val="00816098"/>
    <w:rsid w:val="008163A4"/>
    <w:rsid w:val="00826356"/>
    <w:rsid w:val="00836D3E"/>
    <w:rsid w:val="008514B2"/>
    <w:rsid w:val="008515CE"/>
    <w:rsid w:val="00861A2B"/>
    <w:rsid w:val="008709A6"/>
    <w:rsid w:val="00870E8C"/>
    <w:rsid w:val="00873E0B"/>
    <w:rsid w:val="0088025E"/>
    <w:rsid w:val="00894437"/>
    <w:rsid w:val="008965F2"/>
    <w:rsid w:val="00897C6F"/>
    <w:rsid w:val="008A46B8"/>
    <w:rsid w:val="008A7285"/>
    <w:rsid w:val="008B2DC3"/>
    <w:rsid w:val="008B4776"/>
    <w:rsid w:val="008B5396"/>
    <w:rsid w:val="008B7DAC"/>
    <w:rsid w:val="008C1854"/>
    <w:rsid w:val="008E6218"/>
    <w:rsid w:val="008E66D9"/>
    <w:rsid w:val="008F6C99"/>
    <w:rsid w:val="008F7950"/>
    <w:rsid w:val="00906867"/>
    <w:rsid w:val="00907C18"/>
    <w:rsid w:val="00917333"/>
    <w:rsid w:val="00927A8C"/>
    <w:rsid w:val="00932AEE"/>
    <w:rsid w:val="00937189"/>
    <w:rsid w:val="009435C5"/>
    <w:rsid w:val="00957879"/>
    <w:rsid w:val="00963E12"/>
    <w:rsid w:val="00967E27"/>
    <w:rsid w:val="009813FF"/>
    <w:rsid w:val="0098626D"/>
    <w:rsid w:val="009874A8"/>
    <w:rsid w:val="00992D08"/>
    <w:rsid w:val="009B4475"/>
    <w:rsid w:val="009B731D"/>
    <w:rsid w:val="009C4D86"/>
    <w:rsid w:val="009C750D"/>
    <w:rsid w:val="009D3F6F"/>
    <w:rsid w:val="009D630A"/>
    <w:rsid w:val="009E55AC"/>
    <w:rsid w:val="009F0053"/>
    <w:rsid w:val="009F1E3B"/>
    <w:rsid w:val="009F50A8"/>
    <w:rsid w:val="009F5D9D"/>
    <w:rsid w:val="00A07EED"/>
    <w:rsid w:val="00A07F6D"/>
    <w:rsid w:val="00A16F2F"/>
    <w:rsid w:val="00A20152"/>
    <w:rsid w:val="00A25D08"/>
    <w:rsid w:val="00A31266"/>
    <w:rsid w:val="00A65825"/>
    <w:rsid w:val="00A75655"/>
    <w:rsid w:val="00A84170"/>
    <w:rsid w:val="00A84F2F"/>
    <w:rsid w:val="00A85F43"/>
    <w:rsid w:val="00A92C8F"/>
    <w:rsid w:val="00A95C15"/>
    <w:rsid w:val="00A97A12"/>
    <w:rsid w:val="00A97CCD"/>
    <w:rsid w:val="00AA1F1B"/>
    <w:rsid w:val="00AB3095"/>
    <w:rsid w:val="00AB74DF"/>
    <w:rsid w:val="00AC12B4"/>
    <w:rsid w:val="00AD284D"/>
    <w:rsid w:val="00AE081A"/>
    <w:rsid w:val="00AE0D49"/>
    <w:rsid w:val="00AE3882"/>
    <w:rsid w:val="00AF2E0E"/>
    <w:rsid w:val="00B000EC"/>
    <w:rsid w:val="00B005F3"/>
    <w:rsid w:val="00B02BDD"/>
    <w:rsid w:val="00B06EB2"/>
    <w:rsid w:val="00B16AFA"/>
    <w:rsid w:val="00B25E0B"/>
    <w:rsid w:val="00B26BBD"/>
    <w:rsid w:val="00B32332"/>
    <w:rsid w:val="00B415EB"/>
    <w:rsid w:val="00B43482"/>
    <w:rsid w:val="00B450E2"/>
    <w:rsid w:val="00B47BD5"/>
    <w:rsid w:val="00B75E5A"/>
    <w:rsid w:val="00B771DE"/>
    <w:rsid w:val="00B84A4D"/>
    <w:rsid w:val="00B97187"/>
    <w:rsid w:val="00BA4202"/>
    <w:rsid w:val="00BA6418"/>
    <w:rsid w:val="00BA6914"/>
    <w:rsid w:val="00BC3658"/>
    <w:rsid w:val="00BD1CC2"/>
    <w:rsid w:val="00BD3359"/>
    <w:rsid w:val="00BD5E0A"/>
    <w:rsid w:val="00BF2351"/>
    <w:rsid w:val="00BF3B3A"/>
    <w:rsid w:val="00C059CA"/>
    <w:rsid w:val="00C1488B"/>
    <w:rsid w:val="00C15E8B"/>
    <w:rsid w:val="00C16388"/>
    <w:rsid w:val="00C210DA"/>
    <w:rsid w:val="00C241A1"/>
    <w:rsid w:val="00C248F3"/>
    <w:rsid w:val="00C250B7"/>
    <w:rsid w:val="00C3425D"/>
    <w:rsid w:val="00C35F96"/>
    <w:rsid w:val="00C575C2"/>
    <w:rsid w:val="00C66E53"/>
    <w:rsid w:val="00C7210B"/>
    <w:rsid w:val="00C755E3"/>
    <w:rsid w:val="00C77F62"/>
    <w:rsid w:val="00C81928"/>
    <w:rsid w:val="00C81C9A"/>
    <w:rsid w:val="00C91571"/>
    <w:rsid w:val="00C9422F"/>
    <w:rsid w:val="00C952D2"/>
    <w:rsid w:val="00CA498A"/>
    <w:rsid w:val="00CB06BC"/>
    <w:rsid w:val="00CB2077"/>
    <w:rsid w:val="00CB22BE"/>
    <w:rsid w:val="00CB3B7F"/>
    <w:rsid w:val="00CC62BE"/>
    <w:rsid w:val="00CD24C2"/>
    <w:rsid w:val="00CD4870"/>
    <w:rsid w:val="00CE3900"/>
    <w:rsid w:val="00CE5910"/>
    <w:rsid w:val="00CF0BEF"/>
    <w:rsid w:val="00CF0C47"/>
    <w:rsid w:val="00CF5C24"/>
    <w:rsid w:val="00D058D6"/>
    <w:rsid w:val="00D06595"/>
    <w:rsid w:val="00D1662F"/>
    <w:rsid w:val="00D16BF9"/>
    <w:rsid w:val="00D1736C"/>
    <w:rsid w:val="00D232DC"/>
    <w:rsid w:val="00D244D8"/>
    <w:rsid w:val="00D262EB"/>
    <w:rsid w:val="00D30038"/>
    <w:rsid w:val="00D3138F"/>
    <w:rsid w:val="00D459BE"/>
    <w:rsid w:val="00D45A59"/>
    <w:rsid w:val="00D506C8"/>
    <w:rsid w:val="00D53838"/>
    <w:rsid w:val="00D549D4"/>
    <w:rsid w:val="00D632A4"/>
    <w:rsid w:val="00D636D6"/>
    <w:rsid w:val="00D704FE"/>
    <w:rsid w:val="00D7118B"/>
    <w:rsid w:val="00D726A4"/>
    <w:rsid w:val="00D86E37"/>
    <w:rsid w:val="00DB75E2"/>
    <w:rsid w:val="00DC7A6C"/>
    <w:rsid w:val="00DD6528"/>
    <w:rsid w:val="00DE1D87"/>
    <w:rsid w:val="00DE478E"/>
    <w:rsid w:val="00DF2BEB"/>
    <w:rsid w:val="00DF42C6"/>
    <w:rsid w:val="00DF5B5A"/>
    <w:rsid w:val="00E03321"/>
    <w:rsid w:val="00E044F5"/>
    <w:rsid w:val="00E06562"/>
    <w:rsid w:val="00E11B67"/>
    <w:rsid w:val="00E12B0E"/>
    <w:rsid w:val="00E17FB8"/>
    <w:rsid w:val="00E206B5"/>
    <w:rsid w:val="00E30EF0"/>
    <w:rsid w:val="00E353CD"/>
    <w:rsid w:val="00E46326"/>
    <w:rsid w:val="00E473A2"/>
    <w:rsid w:val="00E527AF"/>
    <w:rsid w:val="00E54670"/>
    <w:rsid w:val="00E702C2"/>
    <w:rsid w:val="00E72C3B"/>
    <w:rsid w:val="00E83E19"/>
    <w:rsid w:val="00EA1CC6"/>
    <w:rsid w:val="00EA201A"/>
    <w:rsid w:val="00EA520F"/>
    <w:rsid w:val="00EA77F5"/>
    <w:rsid w:val="00EB2604"/>
    <w:rsid w:val="00EB5A5C"/>
    <w:rsid w:val="00EC3AA1"/>
    <w:rsid w:val="00EE429F"/>
    <w:rsid w:val="00EF1E87"/>
    <w:rsid w:val="00EF666C"/>
    <w:rsid w:val="00F02739"/>
    <w:rsid w:val="00F02CF3"/>
    <w:rsid w:val="00F06C5C"/>
    <w:rsid w:val="00F20EF9"/>
    <w:rsid w:val="00F216D1"/>
    <w:rsid w:val="00F24A66"/>
    <w:rsid w:val="00F254A6"/>
    <w:rsid w:val="00F30194"/>
    <w:rsid w:val="00F4117E"/>
    <w:rsid w:val="00F44E92"/>
    <w:rsid w:val="00F61BBE"/>
    <w:rsid w:val="00F74156"/>
    <w:rsid w:val="00F82A2F"/>
    <w:rsid w:val="00FA29CC"/>
    <w:rsid w:val="00FA5D0B"/>
    <w:rsid w:val="00FA7093"/>
    <w:rsid w:val="00FB4058"/>
    <w:rsid w:val="00FC525B"/>
    <w:rsid w:val="00FC6143"/>
    <w:rsid w:val="00FD23B2"/>
    <w:rsid w:val="00FE2E65"/>
    <w:rsid w:val="00FF265B"/>
    <w:rsid w:val="0112E128"/>
    <w:rsid w:val="047C9FD3"/>
    <w:rsid w:val="056582B3"/>
    <w:rsid w:val="069F1845"/>
    <w:rsid w:val="06B31422"/>
    <w:rsid w:val="07519167"/>
    <w:rsid w:val="085D4C3D"/>
    <w:rsid w:val="0BB6C9C5"/>
    <w:rsid w:val="0C07987D"/>
    <w:rsid w:val="0C085D49"/>
    <w:rsid w:val="0C9BCB78"/>
    <w:rsid w:val="0F790CE7"/>
    <w:rsid w:val="114125EB"/>
    <w:rsid w:val="1331873F"/>
    <w:rsid w:val="14C600AC"/>
    <w:rsid w:val="15B31337"/>
    <w:rsid w:val="17238A2D"/>
    <w:rsid w:val="17F6E6E0"/>
    <w:rsid w:val="1A184237"/>
    <w:rsid w:val="1B8CCE31"/>
    <w:rsid w:val="1C908746"/>
    <w:rsid w:val="1CFB01CC"/>
    <w:rsid w:val="1DB45F0C"/>
    <w:rsid w:val="1DD4B070"/>
    <w:rsid w:val="1F7992BD"/>
    <w:rsid w:val="1F99CF40"/>
    <w:rsid w:val="26B82744"/>
    <w:rsid w:val="26CE651F"/>
    <w:rsid w:val="272695BC"/>
    <w:rsid w:val="29085C12"/>
    <w:rsid w:val="29656648"/>
    <w:rsid w:val="2BC8931E"/>
    <w:rsid w:val="2CA5EA76"/>
    <w:rsid w:val="2DB15DDB"/>
    <w:rsid w:val="2DD46E64"/>
    <w:rsid w:val="2E20AFE1"/>
    <w:rsid w:val="2E68F053"/>
    <w:rsid w:val="2F3F1FFD"/>
    <w:rsid w:val="30EF1E86"/>
    <w:rsid w:val="3139EC1E"/>
    <w:rsid w:val="3331E836"/>
    <w:rsid w:val="35564D07"/>
    <w:rsid w:val="3597936D"/>
    <w:rsid w:val="362F2598"/>
    <w:rsid w:val="36376350"/>
    <w:rsid w:val="3639CDDB"/>
    <w:rsid w:val="36A0B5EE"/>
    <w:rsid w:val="37D776D6"/>
    <w:rsid w:val="39390C70"/>
    <w:rsid w:val="3A952805"/>
    <w:rsid w:val="3AF06077"/>
    <w:rsid w:val="3B4EB6B6"/>
    <w:rsid w:val="3BE0C3E7"/>
    <w:rsid w:val="3C560E70"/>
    <w:rsid w:val="3DD615E4"/>
    <w:rsid w:val="3E5E6403"/>
    <w:rsid w:val="3F3DB587"/>
    <w:rsid w:val="3F60183C"/>
    <w:rsid w:val="3F7B7AF8"/>
    <w:rsid w:val="3FF49132"/>
    <w:rsid w:val="41DF78DD"/>
    <w:rsid w:val="41F8F596"/>
    <w:rsid w:val="42432FCD"/>
    <w:rsid w:val="43D74579"/>
    <w:rsid w:val="44880B43"/>
    <w:rsid w:val="47F2B2CC"/>
    <w:rsid w:val="49C9F26F"/>
    <w:rsid w:val="4AF29196"/>
    <w:rsid w:val="4B86BF2C"/>
    <w:rsid w:val="4D605392"/>
    <w:rsid w:val="4E9FA804"/>
    <w:rsid w:val="4FC91751"/>
    <w:rsid w:val="50D07C98"/>
    <w:rsid w:val="513B5FEA"/>
    <w:rsid w:val="518BC7FB"/>
    <w:rsid w:val="52B8AEFA"/>
    <w:rsid w:val="52F38EDF"/>
    <w:rsid w:val="536CF560"/>
    <w:rsid w:val="54B37536"/>
    <w:rsid w:val="57FCEEB1"/>
    <w:rsid w:val="587DBDF2"/>
    <w:rsid w:val="58B7712D"/>
    <w:rsid w:val="5B51B637"/>
    <w:rsid w:val="5BE7F7DD"/>
    <w:rsid w:val="600AF64B"/>
    <w:rsid w:val="60451DC6"/>
    <w:rsid w:val="614CF257"/>
    <w:rsid w:val="616AD4A7"/>
    <w:rsid w:val="61803D7C"/>
    <w:rsid w:val="6221E679"/>
    <w:rsid w:val="636FE2A5"/>
    <w:rsid w:val="64540F19"/>
    <w:rsid w:val="661CE74A"/>
    <w:rsid w:val="673CFFBB"/>
    <w:rsid w:val="693FEE79"/>
    <w:rsid w:val="6C6C1D1E"/>
    <w:rsid w:val="6C742C33"/>
    <w:rsid w:val="6E130BE1"/>
    <w:rsid w:val="7040D92F"/>
    <w:rsid w:val="71FFC2EF"/>
    <w:rsid w:val="7273654A"/>
    <w:rsid w:val="72B160DB"/>
    <w:rsid w:val="72C6C2B5"/>
    <w:rsid w:val="7324B658"/>
    <w:rsid w:val="7354A5A7"/>
    <w:rsid w:val="73AB68AD"/>
    <w:rsid w:val="74924A9A"/>
    <w:rsid w:val="762E1AFB"/>
    <w:rsid w:val="763C7122"/>
    <w:rsid w:val="768AAC37"/>
    <w:rsid w:val="76ABCD32"/>
    <w:rsid w:val="775518E3"/>
    <w:rsid w:val="7900A11B"/>
    <w:rsid w:val="790BF12D"/>
    <w:rsid w:val="7B7D1B55"/>
    <w:rsid w:val="7C597935"/>
    <w:rsid w:val="7D385523"/>
    <w:rsid w:val="7F1CC38D"/>
    <w:rsid w:val="7F3BC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366D35"/>
  <w15:docId w15:val="{BB9B7000-F010-4EE2-9076-4F1BF9FD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0727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2704"/>
  </w:style>
  <w:style w:type="paragraph" w:styleId="Zpat">
    <w:name w:val="footer"/>
    <w:basedOn w:val="Normln"/>
    <w:link w:val="ZpatChar"/>
    <w:uiPriority w:val="99"/>
    <w:unhideWhenUsed/>
    <w:rsid w:val="000727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2704"/>
  </w:style>
  <w:style w:type="character" w:styleId="Hypertextovodkaz">
    <w:name w:val="Hyperlink"/>
    <w:basedOn w:val="Standardnpsmoodstavce"/>
    <w:uiPriority w:val="99"/>
    <w:unhideWhenUsed/>
    <w:rsid w:val="005B2CF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2CF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B4776"/>
    <w:pPr>
      <w:ind w:left="720"/>
      <w:contextualSpacing/>
    </w:pPr>
  </w:style>
  <w:style w:type="paragraph" w:styleId="Revize">
    <w:name w:val="Revision"/>
    <w:hidden/>
    <w:uiPriority w:val="99"/>
    <w:semiHidden/>
    <w:rsid w:val="003A5B9D"/>
  </w:style>
  <w:style w:type="paragraph" w:styleId="Textkomente">
    <w:name w:val="annotation text"/>
    <w:basedOn w:val="Normln"/>
    <w:link w:val="TextkomenteChar"/>
    <w:uiPriority w:val="99"/>
    <w:unhideWhenUsed/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0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052"/>
    <w:rPr>
      <w:b/>
      <w:bCs/>
    </w:rPr>
  </w:style>
  <w:style w:type="paragraph" w:styleId="Normlnweb">
    <w:name w:val="Normal (Web)"/>
    <w:basedOn w:val="Normln"/>
    <w:uiPriority w:val="99"/>
    <w:unhideWhenUsed/>
    <w:rsid w:val="005B2B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sef.holik@knktr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atrik.hrubes@stiebel-eltron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ocumenttasks/documenttasks1.xml><?xml version="1.0" encoding="utf-8"?>
<t:Tasks xmlns:t="http://schemas.microsoft.com/office/tasks/2019/documenttasks" xmlns:oel="http://schemas.microsoft.com/office/2019/extlst">
  <t:Task id="{59DEA02B-D91A-49E6-8E77-1F706EB1D305}">
    <t:Anchor>
      <t:Comment id="980958317"/>
    </t:Anchor>
    <t:History>
      <t:Event id="{D95F98D9-7CD7-4690-922D-29CD01822B34}" time="2024-05-30T08:20:10.462Z">
        <t:Attribution userId="S::josef.holik@knktr.cz::4ac6dfcd-d4e9-44c1-8545-aba0a614ea99" userProvider="AD" userName="Josef Holík"/>
        <t:Anchor>
          <t:Comment id="980958317"/>
        </t:Anchor>
        <t:Create/>
      </t:Event>
      <t:Event id="{83A87529-EC6E-4EFA-80A9-84414D2706B2}" time="2024-05-30T08:20:10.462Z">
        <t:Attribution userId="S::josef.holik@knktr.cz::4ac6dfcd-d4e9-44c1-8545-aba0a614ea99" userProvider="AD" userName="Josef Holík"/>
        <t:Anchor>
          <t:Comment id="980958317"/>
        </t:Anchor>
        <t:Assign userId="S::michaela.rusova@knktr.cz::9cface8f-a544-4eb1-8647-e8cd03b48fc4" userProvider="AD" userName="Michaela Rusova"/>
      </t:Event>
      <t:Event id="{00C9C7F6-4677-4BE4-9126-04BD30EF1BFE}" time="2024-05-30T08:20:10.462Z">
        <t:Attribution userId="S::josef.holik@knktr.cz::4ac6dfcd-d4e9-44c1-8545-aba0a614ea99" userProvider="AD" userName="Josef Holík"/>
        <t:Anchor>
          <t:Comment id="980958317"/>
        </t:Anchor>
        <t:SetTitle title="@Michaela Rusova nějaké obrázky dokreslující vývoj? Tohle mohou média ocenit. Ponorný ohřívač, první čerpadlo, nová čerpadla, pár fotek z Holzmindenu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2612b5-4cd9-42d2-8bef-9be8a75ac057" xsi:nil="true"/>
    <lcf76f155ced4ddcb4097134ff3c332f xmlns="754b14e8-f5ac-4e5c-877e-1e88698b0449">
      <Terms xmlns="http://schemas.microsoft.com/office/infopath/2007/PartnerControls"/>
    </lcf76f155ced4ddcb4097134ff3c332f>
    <SharedWithUsers xmlns="6b2612b5-4cd9-42d2-8bef-9be8a75ac057">
      <UserInfo>
        <DisplayName>Michaela Rusova</DisplayName>
        <AccountId>17</AccountId>
        <AccountType/>
      </UserInfo>
      <UserInfo>
        <DisplayName>Josef Holík</DisplayName>
        <AccountId>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7FD2040FC3F489290A9FFD164772A" ma:contentTypeVersion="14" ma:contentTypeDescription="Create a new document." ma:contentTypeScope="" ma:versionID="7481478671cb30694d07cb92232abdb9">
  <xsd:schema xmlns:xsd="http://www.w3.org/2001/XMLSchema" xmlns:xs="http://www.w3.org/2001/XMLSchema" xmlns:p="http://schemas.microsoft.com/office/2006/metadata/properties" xmlns:ns2="754b14e8-f5ac-4e5c-877e-1e88698b0449" xmlns:ns3="6b2612b5-4cd9-42d2-8bef-9be8a75ac057" targetNamespace="http://schemas.microsoft.com/office/2006/metadata/properties" ma:root="true" ma:fieldsID="d3328762ced7b78a0e9dbd4b24ce1b96" ns2:_="" ns3:_="">
    <xsd:import namespace="754b14e8-f5ac-4e5c-877e-1e88698b0449"/>
    <xsd:import namespace="6b2612b5-4cd9-42d2-8bef-9be8a75ac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b14e8-f5ac-4e5c-877e-1e88698b0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e91d693-f37f-4aa7-876d-c3e71944c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612b5-4cd9-42d2-8bef-9be8a75a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f7a7d0-51af-4fd0-9c53-79e4a0b8e51b}" ma:internalName="TaxCatchAll" ma:showField="CatchAllData" ma:web="6b2612b5-4cd9-42d2-8bef-9be8a75ac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09D15-0FDA-4C91-8CFA-0990AEC808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8B66B-A5AC-43CA-8418-02ADF9A671FD}">
  <ds:schemaRefs>
    <ds:schemaRef ds:uri="http://schemas.microsoft.com/office/2006/metadata/properties"/>
    <ds:schemaRef ds:uri="http://schemas.microsoft.com/office/infopath/2007/PartnerControls"/>
    <ds:schemaRef ds:uri="6b2612b5-4cd9-42d2-8bef-9be8a75ac057"/>
    <ds:schemaRef ds:uri="754b14e8-f5ac-4e5c-877e-1e88698b0449"/>
  </ds:schemaRefs>
</ds:datastoreItem>
</file>

<file path=customXml/itemProps3.xml><?xml version="1.0" encoding="utf-8"?>
<ds:datastoreItem xmlns:ds="http://schemas.openxmlformats.org/officeDocument/2006/customXml" ds:itemID="{8B96FCD9-5942-474B-9662-B310DCEF8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b14e8-f5ac-4e5c-877e-1e88698b0449"/>
    <ds:schemaRef ds:uri="6b2612b5-4cd9-42d2-8bef-9be8a75a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778f0de-7455-48b1-94b1-e40d100647ac}" enabled="1" method="Standard" siteId="{420c935a-f900-4995-aeb1-9af57e8e12f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683</Words>
  <Characters>4289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Brestanova</dc:creator>
  <cp:keywords/>
  <cp:lastModifiedBy>Stloukalová, Dana</cp:lastModifiedBy>
  <cp:revision>2</cp:revision>
  <cp:lastPrinted>2024-06-10T18:59:00Z</cp:lastPrinted>
  <dcterms:created xsi:type="dcterms:W3CDTF">2025-04-15T14:22:00Z</dcterms:created>
  <dcterms:modified xsi:type="dcterms:W3CDTF">2025-04-15T14:22:00Z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0x0101004C27FD2040FC3F489290A9FFD164772A</vt:lpwstr>
  </property>
  <property fmtid="{D5CDD505-2E9C-101B-9397-08002B2CF9AE}" pid="3" name="MediaServiceImageTags">
    <vt:lpwstr/>
  </property>
  <property fmtid="{D5CDD505-2E9C-101B-9397-08002B2CF9AE}" pid="4" name="MSIP_Label_a778f0de-7455-48b1-94b1-e40d100647ac_Enabled">
    <vt:lpwstr>true</vt:lpwstr>
  </property>
  <property fmtid="{D5CDD505-2E9C-101B-9397-08002B2CF9AE}" pid="5" name="MSIP_Label_a778f0de-7455-48b1-94b1-e40d100647ac_SetDate">
    <vt:lpwstr>2024-05-31T09:08:22Z</vt:lpwstr>
  </property>
  <property fmtid="{D5CDD505-2E9C-101B-9397-08002B2CF9AE}" pid="6" name="MSIP_Label_a778f0de-7455-48b1-94b1-e40d100647ac_Method">
    <vt:lpwstr>Standard</vt:lpwstr>
  </property>
  <property fmtid="{D5CDD505-2E9C-101B-9397-08002B2CF9AE}" pid="7" name="MSIP_Label_a778f0de-7455-48b1-94b1-e40d100647ac_Name">
    <vt:lpwstr>Internal - All company</vt:lpwstr>
  </property>
  <property fmtid="{D5CDD505-2E9C-101B-9397-08002B2CF9AE}" pid="8" name="MSIP_Label_a778f0de-7455-48b1-94b1-e40d100647ac_SiteId">
    <vt:lpwstr>420c935a-f900-4995-aeb1-9af57e8e12fc</vt:lpwstr>
  </property>
  <property fmtid="{D5CDD505-2E9C-101B-9397-08002B2CF9AE}" pid="9" name="MSIP_Label_a778f0de-7455-48b1-94b1-e40d100647ac_ActionId">
    <vt:lpwstr>10093d46-fab1-48fe-9524-5011cf1a975a</vt:lpwstr>
  </property>
  <property fmtid="{D5CDD505-2E9C-101B-9397-08002B2CF9AE}" pid="10" name="MSIP_Label_a778f0de-7455-48b1-94b1-e40d100647ac_ContentBits">
    <vt:lpwstr>0</vt:lpwstr>
  </property>
  <property fmtid="{D5CDD505-2E9C-101B-9397-08002B2CF9AE}" pid="11" name="GrammarlyDocumentId">
    <vt:lpwstr>c26f5183f9e7909a6633bad8b7937934e73bb0ad620dab24714822561986e250</vt:lpwstr>
  </property>
</Properties>
</file>